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B89459" w14:textId="77777777" w:rsidR="00A0062E" w:rsidRDefault="00A0062E" w:rsidP="00523C41">
      <w:pPr>
        <w:autoSpaceDE w:val="0"/>
        <w:autoSpaceDN w:val="0"/>
        <w:adjustRightInd w:val="0"/>
        <w:spacing w:after="0" w:line="276" w:lineRule="auto"/>
        <w:jc w:val="both"/>
        <w:rPr>
          <w:rFonts w:ascii="CMR10" w:hAnsi="CMR10" w:cs="CMR10"/>
          <w:sz w:val="20"/>
          <w:szCs w:val="20"/>
        </w:rPr>
      </w:pPr>
      <w:r>
        <w:rPr>
          <w:rFonts w:ascii="CMR10" w:hAnsi="CMR10" w:cs="CMR10"/>
          <w:sz w:val="20"/>
          <w:szCs w:val="20"/>
        </w:rPr>
        <w:t xml:space="preserve">Studiengänge H+A und AT </w:t>
      </w:r>
      <w:r>
        <w:rPr>
          <w:rFonts w:ascii="CMSY10" w:hAnsi="CMSY10" w:cs="CMSY10"/>
          <w:sz w:val="20"/>
          <w:szCs w:val="20"/>
        </w:rPr>
        <w:t xml:space="preserve">an der </w:t>
      </w:r>
      <w:r>
        <w:rPr>
          <w:rFonts w:ascii="CMR10" w:hAnsi="CMR10" w:cs="CMR10"/>
          <w:sz w:val="20"/>
          <w:szCs w:val="20"/>
        </w:rPr>
        <w:t>Jade Hochschule</w:t>
      </w:r>
    </w:p>
    <w:p w14:paraId="003CAB6F" w14:textId="77777777" w:rsidR="00523C41" w:rsidRDefault="00523C41" w:rsidP="00523C41">
      <w:pPr>
        <w:autoSpaceDE w:val="0"/>
        <w:autoSpaceDN w:val="0"/>
        <w:adjustRightInd w:val="0"/>
        <w:spacing w:after="0" w:line="276" w:lineRule="auto"/>
        <w:jc w:val="both"/>
        <w:rPr>
          <w:rFonts w:ascii="CMR10" w:hAnsi="CMR10" w:cs="CMR10"/>
          <w:sz w:val="20"/>
          <w:szCs w:val="20"/>
        </w:rPr>
      </w:pPr>
    </w:p>
    <w:p w14:paraId="2A1FE809" w14:textId="5969B048" w:rsidR="00A0062E" w:rsidRDefault="00A0062E" w:rsidP="00523C41">
      <w:pPr>
        <w:autoSpaceDE w:val="0"/>
        <w:autoSpaceDN w:val="0"/>
        <w:adjustRightInd w:val="0"/>
        <w:spacing w:after="0" w:line="276" w:lineRule="auto"/>
        <w:jc w:val="both"/>
        <w:rPr>
          <w:rFonts w:ascii="CMR10" w:hAnsi="CMR10" w:cs="CMR10"/>
          <w:sz w:val="20"/>
          <w:szCs w:val="20"/>
        </w:rPr>
      </w:pPr>
      <w:r>
        <w:rPr>
          <w:rFonts w:ascii="CMR10" w:hAnsi="CMR10" w:cs="CMR10"/>
          <w:sz w:val="20"/>
          <w:szCs w:val="20"/>
        </w:rPr>
        <w:t>Versuch:</w:t>
      </w:r>
      <w:r w:rsidR="00523C41">
        <w:rPr>
          <w:rFonts w:ascii="CMR10" w:hAnsi="CMR10" w:cs="CMR10"/>
          <w:sz w:val="20"/>
          <w:szCs w:val="20"/>
        </w:rPr>
        <w:t>_________________</w:t>
      </w:r>
    </w:p>
    <w:p w14:paraId="2515629C" w14:textId="469C963E" w:rsidR="00A0062E" w:rsidRDefault="00A0062E" w:rsidP="00523C41">
      <w:pPr>
        <w:autoSpaceDE w:val="0"/>
        <w:autoSpaceDN w:val="0"/>
        <w:adjustRightInd w:val="0"/>
        <w:spacing w:after="0" w:line="276" w:lineRule="auto"/>
        <w:jc w:val="both"/>
        <w:rPr>
          <w:rFonts w:ascii="CMR10" w:hAnsi="CMR10" w:cs="CMR10"/>
          <w:sz w:val="20"/>
          <w:szCs w:val="20"/>
        </w:rPr>
      </w:pPr>
      <w:r>
        <w:rPr>
          <w:rFonts w:ascii="CMR10" w:hAnsi="CMR10" w:cs="CMR10"/>
          <w:sz w:val="20"/>
          <w:szCs w:val="20"/>
        </w:rPr>
        <w:t>Gruppe:</w:t>
      </w:r>
      <w:r w:rsidR="00523C41">
        <w:rPr>
          <w:rFonts w:ascii="CMR10" w:hAnsi="CMR10" w:cs="CMR10"/>
          <w:sz w:val="20"/>
          <w:szCs w:val="20"/>
        </w:rPr>
        <w:t>__________________</w:t>
      </w:r>
    </w:p>
    <w:p w14:paraId="4074BD22" w14:textId="77777777" w:rsidR="00A0062E" w:rsidRDefault="00A0062E" w:rsidP="00523C41">
      <w:pPr>
        <w:autoSpaceDE w:val="0"/>
        <w:autoSpaceDN w:val="0"/>
        <w:adjustRightInd w:val="0"/>
        <w:spacing w:after="0" w:line="276" w:lineRule="auto"/>
        <w:jc w:val="both"/>
        <w:rPr>
          <w:rFonts w:ascii="CMR10" w:hAnsi="CMR10" w:cs="CMR10"/>
          <w:sz w:val="20"/>
          <w:szCs w:val="20"/>
        </w:rPr>
      </w:pPr>
    </w:p>
    <w:p w14:paraId="59889F9C" w14:textId="77777777" w:rsidR="00A0062E" w:rsidRDefault="00A0062E" w:rsidP="00523C41">
      <w:pPr>
        <w:autoSpaceDE w:val="0"/>
        <w:autoSpaceDN w:val="0"/>
        <w:adjustRightInd w:val="0"/>
        <w:spacing w:after="0" w:line="276" w:lineRule="auto"/>
        <w:jc w:val="both"/>
        <w:rPr>
          <w:rFonts w:ascii="CMR10" w:hAnsi="CMR10" w:cs="CMR10"/>
          <w:sz w:val="20"/>
          <w:szCs w:val="20"/>
        </w:rPr>
      </w:pPr>
      <w:r>
        <w:rPr>
          <w:rFonts w:ascii="CMR10" w:hAnsi="CMR10" w:cs="CMR10"/>
          <w:sz w:val="20"/>
          <w:szCs w:val="20"/>
        </w:rPr>
        <w:t>Die folgende Liste zählt Kritikpunkte zu Ihrem Protokoll auf. Alle Kritikpunkte müssen in der korrigierten Version ausgeräumt sein.</w:t>
      </w:r>
    </w:p>
    <w:p w14:paraId="696010D7" w14:textId="7BAD6AD0" w:rsidR="00A0062E" w:rsidRDefault="00A0062E" w:rsidP="00523C41">
      <w:pPr>
        <w:autoSpaceDE w:val="0"/>
        <w:autoSpaceDN w:val="0"/>
        <w:adjustRightInd w:val="0"/>
        <w:spacing w:after="0" w:line="276" w:lineRule="auto"/>
        <w:jc w:val="both"/>
        <w:rPr>
          <w:rFonts w:ascii="CMR10" w:hAnsi="CMR10" w:cs="CMR10"/>
          <w:sz w:val="20"/>
          <w:szCs w:val="20"/>
        </w:rPr>
      </w:pPr>
      <w:r>
        <w:rPr>
          <w:rFonts w:ascii="CMR10" w:hAnsi="CMR10" w:cs="CMR10"/>
          <w:sz w:val="20"/>
          <w:szCs w:val="20"/>
        </w:rPr>
        <w:t xml:space="preserve">Folgende Anforderung . . .                                                                                          </w:t>
      </w:r>
      <w:r w:rsidR="00046072">
        <w:rPr>
          <w:rFonts w:ascii="CMR10" w:hAnsi="CMR10" w:cs="CMR10"/>
          <w:sz w:val="20"/>
          <w:szCs w:val="20"/>
        </w:rPr>
        <w:t xml:space="preserve">  </w:t>
      </w:r>
      <w:r>
        <w:rPr>
          <w:rFonts w:ascii="CMR10" w:hAnsi="CMR10" w:cs="CMR10"/>
          <w:sz w:val="20"/>
          <w:szCs w:val="20"/>
        </w:rPr>
        <w:t xml:space="preserve"> ist </w:t>
      </w:r>
      <w:r w:rsidRPr="00046072">
        <w:rPr>
          <w:rFonts w:ascii="CMR10" w:hAnsi="CMR10" w:cs="CMR10"/>
          <w:b/>
          <w:sz w:val="20"/>
          <w:szCs w:val="20"/>
          <w:u w:val="single"/>
        </w:rPr>
        <w:t>nicht</w:t>
      </w:r>
      <w:r>
        <w:rPr>
          <w:rFonts w:ascii="CMR10" w:hAnsi="CMR10" w:cs="CMR10"/>
          <w:sz w:val="20"/>
          <w:szCs w:val="20"/>
        </w:rPr>
        <w:t xml:space="preserve"> umgesetzt </w:t>
      </w:r>
    </w:p>
    <w:p w14:paraId="2572FAE6" w14:textId="77777777" w:rsidR="00A0062E" w:rsidRDefault="00A0062E" w:rsidP="00523C41">
      <w:pPr>
        <w:autoSpaceDE w:val="0"/>
        <w:autoSpaceDN w:val="0"/>
        <w:adjustRightInd w:val="0"/>
        <w:spacing w:after="0" w:line="276" w:lineRule="auto"/>
        <w:jc w:val="both"/>
        <w:rPr>
          <w:rFonts w:ascii="CMR10" w:hAnsi="CMR10" w:cs="CMR10"/>
          <w:sz w:val="20"/>
          <w:szCs w:val="20"/>
        </w:rPr>
      </w:pPr>
    </w:p>
    <w:tbl>
      <w:tblPr>
        <w:tblStyle w:val="Tabellenraster"/>
        <w:tblW w:w="0" w:type="auto"/>
        <w:tblLook w:val="04A0" w:firstRow="1" w:lastRow="0" w:firstColumn="1" w:lastColumn="0" w:noHBand="0" w:noVBand="1"/>
      </w:tblPr>
      <w:tblGrid>
        <w:gridCol w:w="8500"/>
        <w:gridCol w:w="562"/>
      </w:tblGrid>
      <w:tr w:rsidR="00E36113" w14:paraId="20ADDEF6" w14:textId="77777777" w:rsidTr="00E36113">
        <w:tc>
          <w:tcPr>
            <w:tcW w:w="8500" w:type="dxa"/>
          </w:tcPr>
          <w:p w14:paraId="6A67AA7F" w14:textId="775464D6" w:rsidR="00E36113" w:rsidRDefault="00E36113" w:rsidP="00523C41">
            <w:pPr>
              <w:autoSpaceDE w:val="0"/>
              <w:autoSpaceDN w:val="0"/>
              <w:adjustRightInd w:val="0"/>
              <w:spacing w:line="276" w:lineRule="auto"/>
              <w:jc w:val="both"/>
              <w:rPr>
                <w:rFonts w:ascii="CMR10" w:hAnsi="CMR10" w:cs="CMR10"/>
                <w:sz w:val="20"/>
                <w:szCs w:val="20"/>
              </w:rPr>
            </w:pPr>
            <w:r>
              <w:rPr>
                <w:rFonts w:ascii="CMR10" w:hAnsi="CMR10" w:cs="CMR10"/>
                <w:sz w:val="20"/>
                <w:szCs w:val="20"/>
              </w:rPr>
              <w:t>1. Elementares: Es gibt ein Deckblatt, ein Inhaltsverzeichnis, eine Einleitung mit dem Praktikumsziel/-thema, ein Fazit, eine Quellenangabe, ggf. eine Liste der verwendeten Geräte</w:t>
            </w:r>
            <w:r w:rsidR="00046072">
              <w:rPr>
                <w:rFonts w:ascii="CMR10" w:hAnsi="CMR10" w:cs="CMR10"/>
                <w:sz w:val="20"/>
                <w:szCs w:val="20"/>
              </w:rPr>
              <w:t>, etc.</w:t>
            </w:r>
          </w:p>
        </w:tc>
        <w:tc>
          <w:tcPr>
            <w:tcW w:w="562" w:type="dxa"/>
          </w:tcPr>
          <w:p w14:paraId="2604C95E" w14:textId="77777777" w:rsidR="00E36113" w:rsidRDefault="00E36113" w:rsidP="00523C41">
            <w:pPr>
              <w:autoSpaceDE w:val="0"/>
              <w:autoSpaceDN w:val="0"/>
              <w:adjustRightInd w:val="0"/>
              <w:spacing w:line="276" w:lineRule="auto"/>
              <w:jc w:val="both"/>
              <w:rPr>
                <w:rFonts w:ascii="CMR10" w:hAnsi="CMR10" w:cs="CMR10"/>
                <w:sz w:val="20"/>
                <w:szCs w:val="20"/>
              </w:rPr>
            </w:pPr>
          </w:p>
        </w:tc>
      </w:tr>
      <w:tr w:rsidR="00E36113" w14:paraId="6A0E4476" w14:textId="77777777" w:rsidTr="00E36113">
        <w:tc>
          <w:tcPr>
            <w:tcW w:w="8500" w:type="dxa"/>
          </w:tcPr>
          <w:p w14:paraId="40155695" w14:textId="485EAC22" w:rsidR="00E36113" w:rsidRDefault="00E36113" w:rsidP="00523C41">
            <w:pPr>
              <w:autoSpaceDE w:val="0"/>
              <w:autoSpaceDN w:val="0"/>
              <w:adjustRightInd w:val="0"/>
              <w:spacing w:line="276" w:lineRule="auto"/>
              <w:jc w:val="both"/>
              <w:rPr>
                <w:rFonts w:ascii="CMR10" w:hAnsi="CMR10" w:cs="CMR10"/>
                <w:sz w:val="20"/>
                <w:szCs w:val="20"/>
              </w:rPr>
            </w:pPr>
            <w:r>
              <w:rPr>
                <w:rFonts w:ascii="CMR10" w:hAnsi="CMR10" w:cs="CMR10"/>
                <w:sz w:val="20"/>
                <w:szCs w:val="20"/>
              </w:rPr>
              <w:t>2. Jede Abbildung muss eine fortlaufende Nummer und eine aussagekräftige, spezifische Abbildungsunterschrift haben. Aussagekräftig bedeutet, dass die Abbildung zusammen mit ihrer Unterschrift ohne zusätzliche Informationen verständlich ist.</w:t>
            </w:r>
          </w:p>
        </w:tc>
        <w:tc>
          <w:tcPr>
            <w:tcW w:w="562" w:type="dxa"/>
          </w:tcPr>
          <w:p w14:paraId="0DA7665A" w14:textId="77777777" w:rsidR="00E36113" w:rsidRDefault="00E36113" w:rsidP="00523C41">
            <w:pPr>
              <w:autoSpaceDE w:val="0"/>
              <w:autoSpaceDN w:val="0"/>
              <w:adjustRightInd w:val="0"/>
              <w:spacing w:line="276" w:lineRule="auto"/>
              <w:jc w:val="both"/>
              <w:rPr>
                <w:rFonts w:ascii="CMR10" w:hAnsi="CMR10" w:cs="CMR10"/>
                <w:sz w:val="20"/>
                <w:szCs w:val="20"/>
              </w:rPr>
            </w:pPr>
          </w:p>
        </w:tc>
      </w:tr>
      <w:tr w:rsidR="00E36113" w14:paraId="2C30E49B" w14:textId="77777777" w:rsidTr="00E36113">
        <w:tc>
          <w:tcPr>
            <w:tcW w:w="8500" w:type="dxa"/>
          </w:tcPr>
          <w:p w14:paraId="2AE7F1B7" w14:textId="09A3DFBF" w:rsidR="00E36113" w:rsidRDefault="00E36113" w:rsidP="00523C41">
            <w:pPr>
              <w:autoSpaceDE w:val="0"/>
              <w:autoSpaceDN w:val="0"/>
              <w:adjustRightInd w:val="0"/>
              <w:spacing w:line="276" w:lineRule="auto"/>
              <w:jc w:val="both"/>
              <w:rPr>
                <w:rFonts w:ascii="CMR10" w:hAnsi="CMR10" w:cs="CMR10"/>
                <w:sz w:val="20"/>
                <w:szCs w:val="20"/>
              </w:rPr>
            </w:pPr>
            <w:r>
              <w:rPr>
                <w:rFonts w:ascii="CMR10" w:hAnsi="CMR10" w:cs="CMR10"/>
                <w:sz w:val="20"/>
                <w:szCs w:val="20"/>
              </w:rPr>
              <w:t xml:space="preserve">3. Auf jede Abb. muss im laufenden Text mittels ihrer Nummer verwiesen werden. Fast immer ist auch eine kurze Beschreibung desjenigen, was zu sehen ist, nötig. Eine Formulierung im Stil von: „In der </w:t>
            </w:r>
            <w:r>
              <w:rPr>
                <w:rFonts w:ascii="CMTI10" w:hAnsi="CMTI10" w:cs="CMTI10"/>
                <w:sz w:val="20"/>
                <w:szCs w:val="20"/>
              </w:rPr>
              <w:t xml:space="preserve">folgenden </w:t>
            </w:r>
            <w:r w:rsidR="0080796D">
              <w:rPr>
                <w:rFonts w:ascii="CMR10" w:hAnsi="CMR10" w:cs="CMR10"/>
                <w:sz w:val="20"/>
                <w:szCs w:val="20"/>
              </w:rPr>
              <w:t>Ab</w:t>
            </w:r>
            <w:r>
              <w:rPr>
                <w:rFonts w:ascii="CMR10" w:hAnsi="CMR10" w:cs="CMR10"/>
                <w:sz w:val="20"/>
                <w:szCs w:val="20"/>
              </w:rPr>
              <w:t>bildung ist . . . dargestellt.“ ist nicht akzeptabel.</w:t>
            </w:r>
          </w:p>
        </w:tc>
        <w:tc>
          <w:tcPr>
            <w:tcW w:w="562" w:type="dxa"/>
          </w:tcPr>
          <w:p w14:paraId="1F30BF8A" w14:textId="77777777" w:rsidR="00E36113" w:rsidRDefault="00E36113" w:rsidP="00523C41">
            <w:pPr>
              <w:autoSpaceDE w:val="0"/>
              <w:autoSpaceDN w:val="0"/>
              <w:adjustRightInd w:val="0"/>
              <w:spacing w:line="276" w:lineRule="auto"/>
              <w:jc w:val="both"/>
              <w:rPr>
                <w:rFonts w:ascii="CMR10" w:hAnsi="CMR10" w:cs="CMR10"/>
                <w:sz w:val="20"/>
                <w:szCs w:val="20"/>
              </w:rPr>
            </w:pPr>
          </w:p>
        </w:tc>
      </w:tr>
      <w:tr w:rsidR="00E36113" w14:paraId="6A633689" w14:textId="77777777" w:rsidTr="00E36113">
        <w:tc>
          <w:tcPr>
            <w:tcW w:w="8500" w:type="dxa"/>
          </w:tcPr>
          <w:p w14:paraId="6D2A143D" w14:textId="0C021EA7" w:rsidR="00E36113" w:rsidRDefault="00E36113" w:rsidP="00523C41">
            <w:pPr>
              <w:autoSpaceDE w:val="0"/>
              <w:autoSpaceDN w:val="0"/>
              <w:adjustRightInd w:val="0"/>
              <w:spacing w:line="276" w:lineRule="auto"/>
              <w:jc w:val="both"/>
              <w:rPr>
                <w:rFonts w:ascii="CMR10" w:hAnsi="CMR10" w:cs="CMR10"/>
                <w:sz w:val="20"/>
                <w:szCs w:val="20"/>
              </w:rPr>
            </w:pPr>
            <w:r>
              <w:rPr>
                <w:rFonts w:ascii="CMR10" w:hAnsi="CMR10" w:cs="CMR10"/>
                <w:sz w:val="20"/>
                <w:szCs w:val="20"/>
              </w:rPr>
              <w:t>4. Qualität der Abbildungen: Eine Abb. muss ausreichend scharf/lesbar sein (am besten durch vektororientierte, skalierbare Formate wie z.B. eps erreichbar). Achsenbeschriftungen, Legenden etc. müssen korrekt, vollstä</w:t>
            </w:r>
            <w:r w:rsidR="00046072">
              <w:rPr>
                <w:rFonts w:ascii="CMR10" w:hAnsi="CMR10" w:cs="CMR10"/>
                <w:sz w:val="20"/>
                <w:szCs w:val="20"/>
              </w:rPr>
              <w:t>ndig und gut lesbar sein.</w:t>
            </w:r>
          </w:p>
        </w:tc>
        <w:tc>
          <w:tcPr>
            <w:tcW w:w="562" w:type="dxa"/>
          </w:tcPr>
          <w:p w14:paraId="02574E4B" w14:textId="77777777" w:rsidR="00E36113" w:rsidRDefault="00E36113" w:rsidP="00523C41">
            <w:pPr>
              <w:autoSpaceDE w:val="0"/>
              <w:autoSpaceDN w:val="0"/>
              <w:adjustRightInd w:val="0"/>
              <w:spacing w:line="276" w:lineRule="auto"/>
              <w:jc w:val="both"/>
              <w:rPr>
                <w:rFonts w:ascii="CMR10" w:hAnsi="CMR10" w:cs="CMR10"/>
                <w:sz w:val="20"/>
                <w:szCs w:val="20"/>
              </w:rPr>
            </w:pPr>
          </w:p>
        </w:tc>
      </w:tr>
      <w:tr w:rsidR="00E36113" w14:paraId="78F65A30" w14:textId="77777777" w:rsidTr="00E36113">
        <w:tc>
          <w:tcPr>
            <w:tcW w:w="8500" w:type="dxa"/>
          </w:tcPr>
          <w:p w14:paraId="74D11727" w14:textId="3F0FB45F" w:rsidR="00E36113" w:rsidRDefault="00E36113" w:rsidP="00523C41">
            <w:pPr>
              <w:autoSpaceDE w:val="0"/>
              <w:autoSpaceDN w:val="0"/>
              <w:adjustRightInd w:val="0"/>
              <w:spacing w:line="276" w:lineRule="auto"/>
              <w:jc w:val="both"/>
              <w:rPr>
                <w:rFonts w:ascii="CMR10" w:hAnsi="CMR10" w:cs="CMR10"/>
                <w:sz w:val="20"/>
                <w:szCs w:val="20"/>
              </w:rPr>
            </w:pPr>
            <w:r>
              <w:rPr>
                <w:rFonts w:ascii="CMR10" w:hAnsi="CMR10" w:cs="CMR10"/>
                <w:sz w:val="20"/>
                <w:szCs w:val="20"/>
              </w:rPr>
              <w:t xml:space="preserve">5. Jede Tabelle muss eine fortlaufende Nummer und eine aussagekräftige Tabellenüber- oder Tabellenunterschrift </w:t>
            </w:r>
            <w:bookmarkStart w:id="0" w:name="_GoBack"/>
            <w:bookmarkEnd w:id="0"/>
            <w:r w:rsidR="00046072">
              <w:rPr>
                <w:rFonts w:ascii="CMR10" w:hAnsi="CMR10" w:cs="CMR10"/>
                <w:sz w:val="20"/>
                <w:szCs w:val="20"/>
              </w:rPr>
              <w:t>haben.</w:t>
            </w:r>
          </w:p>
        </w:tc>
        <w:tc>
          <w:tcPr>
            <w:tcW w:w="562" w:type="dxa"/>
          </w:tcPr>
          <w:p w14:paraId="14721E05" w14:textId="77777777" w:rsidR="00E36113" w:rsidRDefault="00E36113" w:rsidP="00523C41">
            <w:pPr>
              <w:autoSpaceDE w:val="0"/>
              <w:autoSpaceDN w:val="0"/>
              <w:adjustRightInd w:val="0"/>
              <w:spacing w:line="276" w:lineRule="auto"/>
              <w:jc w:val="both"/>
              <w:rPr>
                <w:rFonts w:ascii="CMR10" w:hAnsi="CMR10" w:cs="CMR10"/>
                <w:sz w:val="20"/>
                <w:szCs w:val="20"/>
              </w:rPr>
            </w:pPr>
          </w:p>
        </w:tc>
      </w:tr>
      <w:tr w:rsidR="00E36113" w14:paraId="0D2312EE" w14:textId="77777777" w:rsidTr="00E36113">
        <w:tc>
          <w:tcPr>
            <w:tcW w:w="8500" w:type="dxa"/>
          </w:tcPr>
          <w:p w14:paraId="0A2DA0BA" w14:textId="460B35B6" w:rsidR="00E36113" w:rsidRDefault="00E36113" w:rsidP="00523C41">
            <w:pPr>
              <w:autoSpaceDE w:val="0"/>
              <w:autoSpaceDN w:val="0"/>
              <w:adjustRightInd w:val="0"/>
              <w:spacing w:line="276" w:lineRule="auto"/>
              <w:jc w:val="both"/>
              <w:rPr>
                <w:rFonts w:ascii="CMR10" w:hAnsi="CMR10" w:cs="CMR10"/>
                <w:sz w:val="20"/>
                <w:szCs w:val="20"/>
              </w:rPr>
            </w:pPr>
            <w:r>
              <w:rPr>
                <w:rFonts w:ascii="CMR10" w:hAnsi="CMR10" w:cs="CMR10"/>
                <w:sz w:val="20"/>
                <w:szCs w:val="20"/>
              </w:rPr>
              <w:t>6. Auf jede Tabelle muss im laufenden Text mittels ihrer Nummer verwiesen werden. Sinngemäß gilt hier dasselbe wie für Abbildungen.</w:t>
            </w:r>
          </w:p>
        </w:tc>
        <w:tc>
          <w:tcPr>
            <w:tcW w:w="562" w:type="dxa"/>
          </w:tcPr>
          <w:p w14:paraId="137BBD8A" w14:textId="77777777" w:rsidR="00E36113" w:rsidRDefault="00E36113" w:rsidP="00523C41">
            <w:pPr>
              <w:autoSpaceDE w:val="0"/>
              <w:autoSpaceDN w:val="0"/>
              <w:adjustRightInd w:val="0"/>
              <w:spacing w:line="276" w:lineRule="auto"/>
              <w:jc w:val="both"/>
              <w:rPr>
                <w:rFonts w:ascii="CMR10" w:hAnsi="CMR10" w:cs="CMR10"/>
                <w:sz w:val="20"/>
                <w:szCs w:val="20"/>
              </w:rPr>
            </w:pPr>
          </w:p>
        </w:tc>
      </w:tr>
      <w:tr w:rsidR="00E36113" w14:paraId="788BE6F6" w14:textId="77777777" w:rsidTr="00E36113">
        <w:tc>
          <w:tcPr>
            <w:tcW w:w="8500" w:type="dxa"/>
          </w:tcPr>
          <w:p w14:paraId="668C1DC9" w14:textId="5050C7BB" w:rsidR="00E36113" w:rsidRDefault="00E36113" w:rsidP="00523C41">
            <w:pPr>
              <w:autoSpaceDE w:val="0"/>
              <w:autoSpaceDN w:val="0"/>
              <w:adjustRightInd w:val="0"/>
              <w:spacing w:line="276" w:lineRule="auto"/>
              <w:jc w:val="both"/>
              <w:rPr>
                <w:rFonts w:ascii="CMR10" w:hAnsi="CMR10" w:cs="CMR10"/>
                <w:sz w:val="20"/>
                <w:szCs w:val="20"/>
              </w:rPr>
            </w:pPr>
            <w:r>
              <w:rPr>
                <w:rFonts w:ascii="CMR10" w:hAnsi="CMR10" w:cs="CMR10"/>
                <w:sz w:val="20"/>
                <w:szCs w:val="20"/>
              </w:rPr>
              <w:t>7. Dieselbe Information soll nicht redundant dargestellt werden, z.B. sowohl in einer Tabelle als auch in einer Abbildung. Eine minimal veränderte Information (z.B. Differenz zweier schon dargestellter Werte/Funktionen) rechtfertigt in der Regel keine neue</w:t>
            </w:r>
            <w:r w:rsidR="00046072">
              <w:rPr>
                <w:rFonts w:ascii="CMR10" w:hAnsi="CMR10" w:cs="CMR10"/>
                <w:sz w:val="20"/>
                <w:szCs w:val="20"/>
              </w:rPr>
              <w:t xml:space="preserve"> Abbildung.</w:t>
            </w:r>
          </w:p>
        </w:tc>
        <w:tc>
          <w:tcPr>
            <w:tcW w:w="562" w:type="dxa"/>
          </w:tcPr>
          <w:p w14:paraId="285FA6BA" w14:textId="77777777" w:rsidR="00E36113" w:rsidRDefault="00E36113" w:rsidP="00523C41">
            <w:pPr>
              <w:autoSpaceDE w:val="0"/>
              <w:autoSpaceDN w:val="0"/>
              <w:adjustRightInd w:val="0"/>
              <w:spacing w:line="276" w:lineRule="auto"/>
              <w:jc w:val="both"/>
              <w:rPr>
                <w:rFonts w:ascii="CMR10" w:hAnsi="CMR10" w:cs="CMR10"/>
                <w:sz w:val="20"/>
                <w:szCs w:val="20"/>
              </w:rPr>
            </w:pPr>
          </w:p>
        </w:tc>
      </w:tr>
      <w:tr w:rsidR="00E36113" w14:paraId="139D7504" w14:textId="77777777" w:rsidTr="00E36113">
        <w:tc>
          <w:tcPr>
            <w:tcW w:w="8500" w:type="dxa"/>
          </w:tcPr>
          <w:p w14:paraId="3DCAE6AC" w14:textId="77777777" w:rsidR="00E36113" w:rsidRDefault="00E36113" w:rsidP="00523C41">
            <w:pPr>
              <w:autoSpaceDE w:val="0"/>
              <w:autoSpaceDN w:val="0"/>
              <w:adjustRightInd w:val="0"/>
              <w:spacing w:line="276" w:lineRule="auto"/>
              <w:jc w:val="both"/>
              <w:rPr>
                <w:rFonts w:ascii="CMR10" w:hAnsi="CMR10" w:cs="CMR10"/>
                <w:sz w:val="20"/>
                <w:szCs w:val="20"/>
              </w:rPr>
            </w:pPr>
            <w:r>
              <w:rPr>
                <w:rFonts w:ascii="CMR10" w:hAnsi="CMR10" w:cs="CMR10"/>
                <w:sz w:val="20"/>
                <w:szCs w:val="20"/>
              </w:rPr>
              <w:t>8. Fußnoten sind stilistisch zu vermeiden. Entweder den Fußnotentext in den laufenden Text integrieren</w:t>
            </w:r>
          </w:p>
          <w:p w14:paraId="094A8E9B" w14:textId="0F0EC3CD" w:rsidR="00E36113" w:rsidRDefault="00E36113" w:rsidP="00523C41">
            <w:pPr>
              <w:autoSpaceDE w:val="0"/>
              <w:autoSpaceDN w:val="0"/>
              <w:adjustRightInd w:val="0"/>
              <w:spacing w:line="276" w:lineRule="auto"/>
              <w:jc w:val="both"/>
              <w:rPr>
                <w:rFonts w:ascii="CMR10" w:hAnsi="CMR10" w:cs="CMR10"/>
                <w:sz w:val="20"/>
                <w:szCs w:val="20"/>
              </w:rPr>
            </w:pPr>
            <w:r>
              <w:rPr>
                <w:rFonts w:ascii="CMR10" w:hAnsi="CMR10" w:cs="CMR10"/>
                <w:sz w:val="20"/>
                <w:szCs w:val="20"/>
              </w:rPr>
              <w:t xml:space="preserve">oder weglassen. Zitieren mittels eines konsistent eingehaltenen Zitierstils: z.B. </w:t>
            </w:r>
            <w:r>
              <w:rPr>
                <w:rFonts w:ascii="CMTI10" w:hAnsi="CMTI10" w:cs="CMTI10"/>
                <w:sz w:val="20"/>
                <w:szCs w:val="20"/>
              </w:rPr>
              <w:t>Name (Jahreszahl)</w:t>
            </w:r>
            <w:r>
              <w:rPr>
                <w:rFonts w:ascii="CMR10" w:hAnsi="CMR10" w:cs="CMR10"/>
                <w:sz w:val="20"/>
                <w:szCs w:val="20"/>
              </w:rPr>
              <w:t xml:space="preserve"> oder (Name, Jahreszahl). Die Literaturstellen werden am Ende aufgeführt.</w:t>
            </w:r>
          </w:p>
        </w:tc>
        <w:tc>
          <w:tcPr>
            <w:tcW w:w="562" w:type="dxa"/>
          </w:tcPr>
          <w:p w14:paraId="0C4D7C12" w14:textId="77777777" w:rsidR="00E36113" w:rsidRDefault="00E36113" w:rsidP="00523C41">
            <w:pPr>
              <w:autoSpaceDE w:val="0"/>
              <w:autoSpaceDN w:val="0"/>
              <w:adjustRightInd w:val="0"/>
              <w:spacing w:line="276" w:lineRule="auto"/>
              <w:jc w:val="both"/>
              <w:rPr>
                <w:rFonts w:ascii="CMR10" w:hAnsi="CMR10" w:cs="CMR10"/>
                <w:sz w:val="20"/>
                <w:szCs w:val="20"/>
              </w:rPr>
            </w:pPr>
          </w:p>
        </w:tc>
      </w:tr>
      <w:tr w:rsidR="00E36113" w14:paraId="4518622C" w14:textId="77777777" w:rsidTr="00E36113">
        <w:tc>
          <w:tcPr>
            <w:tcW w:w="8500" w:type="dxa"/>
          </w:tcPr>
          <w:p w14:paraId="5DE9B104" w14:textId="00BDDE88" w:rsidR="00E36113" w:rsidRDefault="00E36113" w:rsidP="00523C41">
            <w:pPr>
              <w:autoSpaceDE w:val="0"/>
              <w:autoSpaceDN w:val="0"/>
              <w:adjustRightInd w:val="0"/>
              <w:spacing w:line="276" w:lineRule="auto"/>
              <w:jc w:val="both"/>
              <w:rPr>
                <w:rFonts w:ascii="CMR10" w:hAnsi="CMR10" w:cs="CMR10"/>
                <w:sz w:val="20"/>
                <w:szCs w:val="20"/>
              </w:rPr>
            </w:pPr>
            <w:r>
              <w:rPr>
                <w:rFonts w:ascii="CMR10" w:hAnsi="CMR10" w:cs="CMR10"/>
                <w:sz w:val="20"/>
                <w:szCs w:val="20"/>
              </w:rPr>
              <w:t>9. Die Überschrift eines Abschnitts muss aussagekräftig sein und zum nachfolgenden Text passen.</w:t>
            </w:r>
          </w:p>
        </w:tc>
        <w:tc>
          <w:tcPr>
            <w:tcW w:w="562" w:type="dxa"/>
          </w:tcPr>
          <w:p w14:paraId="6938DA37" w14:textId="77777777" w:rsidR="00E36113" w:rsidRDefault="00E36113" w:rsidP="00523C41">
            <w:pPr>
              <w:autoSpaceDE w:val="0"/>
              <w:autoSpaceDN w:val="0"/>
              <w:adjustRightInd w:val="0"/>
              <w:spacing w:line="276" w:lineRule="auto"/>
              <w:jc w:val="both"/>
              <w:rPr>
                <w:rFonts w:ascii="CMR10" w:hAnsi="CMR10" w:cs="CMR10"/>
                <w:sz w:val="20"/>
                <w:szCs w:val="20"/>
              </w:rPr>
            </w:pPr>
          </w:p>
        </w:tc>
      </w:tr>
      <w:tr w:rsidR="00E36113" w14:paraId="6F47D534" w14:textId="77777777" w:rsidTr="00E36113">
        <w:tc>
          <w:tcPr>
            <w:tcW w:w="8500" w:type="dxa"/>
          </w:tcPr>
          <w:p w14:paraId="51DBE43D" w14:textId="38DE72E7" w:rsidR="00E36113" w:rsidRDefault="00E36113" w:rsidP="00523C41">
            <w:pPr>
              <w:autoSpaceDE w:val="0"/>
              <w:autoSpaceDN w:val="0"/>
              <w:adjustRightInd w:val="0"/>
              <w:spacing w:line="276" w:lineRule="auto"/>
              <w:jc w:val="both"/>
              <w:rPr>
                <w:rFonts w:ascii="CMR10" w:hAnsi="CMR10" w:cs="CMR10"/>
                <w:sz w:val="20"/>
                <w:szCs w:val="20"/>
              </w:rPr>
            </w:pPr>
            <w:r>
              <w:rPr>
                <w:rFonts w:ascii="CMR10" w:hAnsi="CMR10" w:cs="CMR10"/>
                <w:sz w:val="20"/>
                <w:szCs w:val="20"/>
              </w:rPr>
              <w:t>10. Absätze sind deutlich durch größeren Zeilenabstand oder Leerzeilen voneinander zu trennen. Sie dürfen nicht nur aus einem Satz bestehen und umfassen inhaltlich zusammenhängende Aussagen.</w:t>
            </w:r>
          </w:p>
        </w:tc>
        <w:tc>
          <w:tcPr>
            <w:tcW w:w="562" w:type="dxa"/>
          </w:tcPr>
          <w:p w14:paraId="7BCFD5BE" w14:textId="77777777" w:rsidR="00E36113" w:rsidRDefault="00E36113" w:rsidP="00523C41">
            <w:pPr>
              <w:autoSpaceDE w:val="0"/>
              <w:autoSpaceDN w:val="0"/>
              <w:adjustRightInd w:val="0"/>
              <w:spacing w:line="276" w:lineRule="auto"/>
              <w:jc w:val="both"/>
              <w:rPr>
                <w:rFonts w:ascii="CMR10" w:hAnsi="CMR10" w:cs="CMR10"/>
                <w:sz w:val="20"/>
                <w:szCs w:val="20"/>
              </w:rPr>
            </w:pPr>
          </w:p>
        </w:tc>
      </w:tr>
      <w:tr w:rsidR="00E36113" w14:paraId="766B8723" w14:textId="77777777" w:rsidTr="00E36113">
        <w:tc>
          <w:tcPr>
            <w:tcW w:w="8500" w:type="dxa"/>
          </w:tcPr>
          <w:p w14:paraId="21C170D4" w14:textId="23800148" w:rsidR="00E36113" w:rsidRDefault="00E36113" w:rsidP="00523C41">
            <w:pPr>
              <w:autoSpaceDE w:val="0"/>
              <w:autoSpaceDN w:val="0"/>
              <w:adjustRightInd w:val="0"/>
              <w:spacing w:line="276" w:lineRule="auto"/>
              <w:jc w:val="both"/>
              <w:rPr>
                <w:rFonts w:ascii="CMR10" w:hAnsi="CMR10" w:cs="CMR10"/>
                <w:sz w:val="20"/>
                <w:szCs w:val="20"/>
              </w:rPr>
            </w:pPr>
            <w:r>
              <w:rPr>
                <w:rFonts w:ascii="CMR10" w:hAnsi="CMR10" w:cs="CMR10"/>
                <w:sz w:val="20"/>
                <w:szCs w:val="20"/>
              </w:rPr>
              <w:t>11. Aufeinanderfolgende Sätze müssen eine logische Reihenfolge aufweisen, um einen vernünftigen Textfluss zu ergeben. Ebenso wie bei einem Programm-Code, der in falscher Reihenfolge nicht funktioniert, ist es bei einem Text.</w:t>
            </w:r>
          </w:p>
        </w:tc>
        <w:tc>
          <w:tcPr>
            <w:tcW w:w="562" w:type="dxa"/>
          </w:tcPr>
          <w:p w14:paraId="15123442" w14:textId="77777777" w:rsidR="00E36113" w:rsidRDefault="00E36113" w:rsidP="00523C41">
            <w:pPr>
              <w:autoSpaceDE w:val="0"/>
              <w:autoSpaceDN w:val="0"/>
              <w:adjustRightInd w:val="0"/>
              <w:spacing w:line="276" w:lineRule="auto"/>
              <w:jc w:val="both"/>
              <w:rPr>
                <w:rFonts w:ascii="CMR10" w:hAnsi="CMR10" w:cs="CMR10"/>
                <w:sz w:val="20"/>
                <w:szCs w:val="20"/>
              </w:rPr>
            </w:pPr>
          </w:p>
        </w:tc>
      </w:tr>
      <w:tr w:rsidR="00E36113" w14:paraId="33D193C1" w14:textId="77777777" w:rsidTr="00E36113">
        <w:tc>
          <w:tcPr>
            <w:tcW w:w="8500" w:type="dxa"/>
          </w:tcPr>
          <w:p w14:paraId="3D823876" w14:textId="1C8F20FB" w:rsidR="00E36113" w:rsidRDefault="00E36113" w:rsidP="00523C41">
            <w:pPr>
              <w:autoSpaceDE w:val="0"/>
              <w:autoSpaceDN w:val="0"/>
              <w:adjustRightInd w:val="0"/>
              <w:spacing w:line="276" w:lineRule="auto"/>
              <w:jc w:val="both"/>
              <w:rPr>
                <w:rFonts w:ascii="CMR10" w:hAnsi="CMR10" w:cs="CMR10"/>
                <w:sz w:val="20"/>
                <w:szCs w:val="20"/>
              </w:rPr>
            </w:pPr>
            <w:r>
              <w:rPr>
                <w:rFonts w:ascii="CMR10" w:hAnsi="CMR10" w:cs="CMR10"/>
                <w:sz w:val="20"/>
                <w:szCs w:val="20"/>
              </w:rPr>
              <w:t>12. Zu einer Kapitel-/Abschnittsüberschrift gehört immer ein nachfolgender Text. Ein weiterer neuer Unterabschnitt direkt nach einer neuer Kapitel/Abschnittüberschrift ist nicht zulässig.</w:t>
            </w:r>
          </w:p>
        </w:tc>
        <w:tc>
          <w:tcPr>
            <w:tcW w:w="562" w:type="dxa"/>
          </w:tcPr>
          <w:p w14:paraId="47BCDF5B" w14:textId="77777777" w:rsidR="00E36113" w:rsidRDefault="00E36113" w:rsidP="00523C41">
            <w:pPr>
              <w:autoSpaceDE w:val="0"/>
              <w:autoSpaceDN w:val="0"/>
              <w:adjustRightInd w:val="0"/>
              <w:spacing w:line="276" w:lineRule="auto"/>
              <w:jc w:val="both"/>
              <w:rPr>
                <w:rFonts w:ascii="CMR10" w:hAnsi="CMR10" w:cs="CMR10"/>
                <w:sz w:val="20"/>
                <w:szCs w:val="20"/>
              </w:rPr>
            </w:pPr>
          </w:p>
        </w:tc>
      </w:tr>
      <w:tr w:rsidR="00E36113" w14:paraId="34A4C284" w14:textId="77777777" w:rsidTr="00E36113">
        <w:tc>
          <w:tcPr>
            <w:tcW w:w="8500" w:type="dxa"/>
          </w:tcPr>
          <w:p w14:paraId="4FA0BF77" w14:textId="3180EC47" w:rsidR="00E36113" w:rsidRDefault="00E36113" w:rsidP="00523C41">
            <w:pPr>
              <w:autoSpaceDE w:val="0"/>
              <w:autoSpaceDN w:val="0"/>
              <w:adjustRightInd w:val="0"/>
              <w:spacing w:line="276" w:lineRule="auto"/>
              <w:jc w:val="both"/>
              <w:rPr>
                <w:rFonts w:ascii="CMR10" w:hAnsi="CMR10" w:cs="CMR10"/>
                <w:sz w:val="20"/>
                <w:szCs w:val="20"/>
              </w:rPr>
            </w:pPr>
            <w:r>
              <w:rPr>
                <w:rFonts w:ascii="CMR10" w:hAnsi="CMR10" w:cs="CMR10"/>
                <w:sz w:val="20"/>
                <w:szCs w:val="20"/>
              </w:rPr>
              <w:t>13. Abkürzungen sind bei der ersten Verwendung zu erläutern und werden im folgenden Text einheitlich verwendet</w:t>
            </w:r>
          </w:p>
        </w:tc>
        <w:tc>
          <w:tcPr>
            <w:tcW w:w="562" w:type="dxa"/>
          </w:tcPr>
          <w:p w14:paraId="64DE064E" w14:textId="77777777" w:rsidR="00E36113" w:rsidRDefault="00E36113" w:rsidP="00523C41">
            <w:pPr>
              <w:autoSpaceDE w:val="0"/>
              <w:autoSpaceDN w:val="0"/>
              <w:adjustRightInd w:val="0"/>
              <w:spacing w:line="276" w:lineRule="auto"/>
              <w:jc w:val="both"/>
              <w:rPr>
                <w:rFonts w:ascii="CMR10" w:hAnsi="CMR10" w:cs="CMR10"/>
                <w:sz w:val="20"/>
                <w:szCs w:val="20"/>
              </w:rPr>
            </w:pPr>
          </w:p>
        </w:tc>
      </w:tr>
      <w:tr w:rsidR="00E36113" w14:paraId="784CCAC4" w14:textId="77777777" w:rsidTr="00E36113">
        <w:tc>
          <w:tcPr>
            <w:tcW w:w="8500" w:type="dxa"/>
          </w:tcPr>
          <w:p w14:paraId="267BE4C2" w14:textId="6601583B" w:rsidR="00E36113" w:rsidRDefault="00E36113" w:rsidP="00523C41">
            <w:pPr>
              <w:autoSpaceDE w:val="0"/>
              <w:autoSpaceDN w:val="0"/>
              <w:adjustRightInd w:val="0"/>
              <w:spacing w:line="276" w:lineRule="auto"/>
              <w:jc w:val="both"/>
              <w:rPr>
                <w:rFonts w:ascii="CMR10" w:hAnsi="CMR10" w:cs="CMR10"/>
                <w:sz w:val="20"/>
                <w:szCs w:val="20"/>
              </w:rPr>
            </w:pPr>
            <w:r>
              <w:rPr>
                <w:rFonts w:ascii="CMR10" w:hAnsi="CMR10" w:cs="CMR10"/>
                <w:sz w:val="20"/>
                <w:szCs w:val="20"/>
              </w:rPr>
              <w:t>14. Die Verwendung von: „ich, wir, etc.“ ist zu vermeiden. Stattdessen neutrale Formulierung z.B. durch Verwendung von Passiv wählen.</w:t>
            </w:r>
          </w:p>
        </w:tc>
        <w:tc>
          <w:tcPr>
            <w:tcW w:w="562" w:type="dxa"/>
          </w:tcPr>
          <w:p w14:paraId="7A03A138" w14:textId="77777777" w:rsidR="00E36113" w:rsidRDefault="00E36113" w:rsidP="00523C41">
            <w:pPr>
              <w:autoSpaceDE w:val="0"/>
              <w:autoSpaceDN w:val="0"/>
              <w:adjustRightInd w:val="0"/>
              <w:spacing w:line="276" w:lineRule="auto"/>
              <w:jc w:val="both"/>
              <w:rPr>
                <w:rFonts w:ascii="CMR10" w:hAnsi="CMR10" w:cs="CMR10"/>
                <w:sz w:val="20"/>
                <w:szCs w:val="20"/>
              </w:rPr>
            </w:pPr>
          </w:p>
        </w:tc>
      </w:tr>
      <w:tr w:rsidR="00E36113" w14:paraId="04FA40A4" w14:textId="77777777" w:rsidTr="00E36113">
        <w:tc>
          <w:tcPr>
            <w:tcW w:w="8500" w:type="dxa"/>
          </w:tcPr>
          <w:p w14:paraId="7D109EED" w14:textId="4C333C23" w:rsidR="00E36113" w:rsidRDefault="00E36113" w:rsidP="00523C41">
            <w:pPr>
              <w:autoSpaceDE w:val="0"/>
              <w:autoSpaceDN w:val="0"/>
              <w:adjustRightInd w:val="0"/>
              <w:spacing w:line="276" w:lineRule="auto"/>
              <w:jc w:val="both"/>
              <w:rPr>
                <w:rFonts w:ascii="CMR10" w:hAnsi="CMR10" w:cs="CMR10"/>
                <w:sz w:val="20"/>
                <w:szCs w:val="20"/>
              </w:rPr>
            </w:pPr>
            <w:r>
              <w:rPr>
                <w:rFonts w:ascii="CMR10" w:hAnsi="CMR10" w:cs="CMR10"/>
                <w:sz w:val="20"/>
                <w:szCs w:val="20"/>
              </w:rPr>
              <w:lastRenderedPageBreak/>
              <w:t xml:space="preserve">15. Die Darstellung der eigenen Tätigkeiten geschieht grundsätzlich im Präteritum. Für generell gültige Aussagen wird Präsens verwendet. Beispiel: Drei Versuchspersonen </w:t>
            </w:r>
            <w:r>
              <w:rPr>
                <w:rFonts w:ascii="CMTI10" w:hAnsi="CMTI10" w:cs="CMTI10"/>
                <w:sz w:val="20"/>
                <w:szCs w:val="20"/>
              </w:rPr>
              <w:t xml:space="preserve">nahmen </w:t>
            </w:r>
            <w:r>
              <w:rPr>
                <w:rFonts w:ascii="CMR10" w:hAnsi="CMR10" w:cs="CMR10"/>
                <w:sz w:val="20"/>
                <w:szCs w:val="20"/>
              </w:rPr>
              <w:t xml:space="preserve">an dem Experiment teil. Es </w:t>
            </w:r>
            <w:r>
              <w:rPr>
                <w:rFonts w:ascii="CMTI10" w:hAnsi="CMTI10" w:cs="CMTI10"/>
                <w:sz w:val="20"/>
                <w:szCs w:val="20"/>
              </w:rPr>
              <w:t xml:space="preserve">wurde </w:t>
            </w:r>
            <w:r>
              <w:rPr>
                <w:rFonts w:ascii="CMR10" w:hAnsi="CMR10" w:cs="CMR10"/>
                <w:sz w:val="20"/>
                <w:szCs w:val="20"/>
              </w:rPr>
              <w:t xml:space="preserve">jeweils die Sprachverständlichkeitsschwelle (SVS) bei konstantem Rauschpegel von 65 dB SPL ermittelt, wobei Sprache und Rauschen in der </w:t>
            </w:r>
            <w:r>
              <w:rPr>
                <w:rFonts w:ascii="CMMI10" w:hAnsi="CMMI10" w:cs="CMMI10"/>
                <w:sz w:val="20"/>
                <w:szCs w:val="20"/>
              </w:rPr>
              <w:t>S</w:t>
            </w:r>
            <w:r>
              <w:rPr>
                <w:rFonts w:ascii="CMR7" w:hAnsi="CMR7" w:cs="CMR7"/>
                <w:sz w:val="14"/>
                <w:szCs w:val="14"/>
              </w:rPr>
              <w:t>0</w:t>
            </w:r>
            <w:r>
              <w:rPr>
                <w:rFonts w:ascii="CMMI10" w:hAnsi="CMMI10" w:cs="CMMI10"/>
                <w:sz w:val="20"/>
                <w:szCs w:val="20"/>
              </w:rPr>
              <w:t>N</w:t>
            </w:r>
            <w:r>
              <w:rPr>
                <w:rFonts w:ascii="CMR7" w:hAnsi="CMR7" w:cs="CMR7"/>
                <w:sz w:val="14"/>
                <w:szCs w:val="14"/>
              </w:rPr>
              <w:t xml:space="preserve">90 </w:t>
            </w:r>
            <w:r>
              <w:rPr>
                <w:rFonts w:ascii="CMR10" w:hAnsi="CMR10" w:cs="CMR10"/>
                <w:sz w:val="20"/>
                <w:szCs w:val="20"/>
              </w:rPr>
              <w:t xml:space="preserve">Situation dargeboten </w:t>
            </w:r>
            <w:r>
              <w:rPr>
                <w:rFonts w:ascii="CMTI10" w:hAnsi="CMTI10" w:cs="CMTI10"/>
                <w:sz w:val="20"/>
                <w:szCs w:val="20"/>
              </w:rPr>
              <w:t>wurden</w:t>
            </w:r>
            <w:r>
              <w:rPr>
                <w:rFonts w:ascii="CMR10" w:hAnsi="CMR10" w:cs="CMR10"/>
                <w:sz w:val="20"/>
                <w:szCs w:val="20"/>
              </w:rPr>
              <w:t xml:space="preserve">. Carhart (1951) zeigte, dass die SVS bei Normalhörenden in dieser Situation niedriger </w:t>
            </w:r>
            <w:r>
              <w:rPr>
                <w:rFonts w:ascii="CMTI10" w:hAnsi="CMTI10" w:cs="CMTI10"/>
                <w:sz w:val="20"/>
                <w:szCs w:val="20"/>
              </w:rPr>
              <w:t xml:space="preserve">liegt </w:t>
            </w:r>
            <w:r>
              <w:rPr>
                <w:rFonts w:ascii="CMR10" w:hAnsi="CMR10" w:cs="CMR10"/>
                <w:sz w:val="20"/>
                <w:szCs w:val="20"/>
              </w:rPr>
              <w:t xml:space="preserve">als bei </w:t>
            </w:r>
            <w:r>
              <w:rPr>
                <w:rFonts w:ascii="CMMI10" w:hAnsi="CMMI10" w:cs="CMMI10"/>
                <w:sz w:val="20"/>
                <w:szCs w:val="20"/>
              </w:rPr>
              <w:t>S</w:t>
            </w:r>
            <w:r>
              <w:rPr>
                <w:rFonts w:ascii="CMR7" w:hAnsi="CMR7" w:cs="CMR7"/>
                <w:sz w:val="14"/>
                <w:szCs w:val="14"/>
              </w:rPr>
              <w:t>0</w:t>
            </w:r>
            <w:r>
              <w:rPr>
                <w:rFonts w:ascii="CMMI10" w:hAnsi="CMMI10" w:cs="CMMI10"/>
                <w:sz w:val="20"/>
                <w:szCs w:val="20"/>
              </w:rPr>
              <w:t>N</w:t>
            </w:r>
            <w:r>
              <w:rPr>
                <w:rFonts w:ascii="CMR7" w:hAnsi="CMR7" w:cs="CMR7"/>
                <w:sz w:val="14"/>
                <w:szCs w:val="14"/>
              </w:rPr>
              <w:t xml:space="preserve">0 </w:t>
            </w:r>
            <w:r>
              <w:rPr>
                <w:rFonts w:ascii="CMR10" w:hAnsi="CMR10" w:cs="CMR10"/>
                <w:sz w:val="20"/>
                <w:szCs w:val="20"/>
              </w:rPr>
              <w:t>Darbietung.</w:t>
            </w:r>
          </w:p>
        </w:tc>
        <w:tc>
          <w:tcPr>
            <w:tcW w:w="562" w:type="dxa"/>
          </w:tcPr>
          <w:p w14:paraId="01ADD613" w14:textId="77777777" w:rsidR="00E36113" w:rsidRDefault="00E36113" w:rsidP="00523C41">
            <w:pPr>
              <w:autoSpaceDE w:val="0"/>
              <w:autoSpaceDN w:val="0"/>
              <w:adjustRightInd w:val="0"/>
              <w:spacing w:line="276" w:lineRule="auto"/>
              <w:jc w:val="both"/>
              <w:rPr>
                <w:rFonts w:ascii="CMR10" w:hAnsi="CMR10" w:cs="CMR10"/>
                <w:sz w:val="20"/>
                <w:szCs w:val="20"/>
              </w:rPr>
            </w:pPr>
          </w:p>
        </w:tc>
      </w:tr>
      <w:tr w:rsidR="00E36113" w14:paraId="504230DC" w14:textId="77777777" w:rsidTr="00E36113">
        <w:tc>
          <w:tcPr>
            <w:tcW w:w="8500" w:type="dxa"/>
          </w:tcPr>
          <w:p w14:paraId="7096F889" w14:textId="709EBD28" w:rsidR="00E36113" w:rsidRPr="00E36113" w:rsidRDefault="00E36113" w:rsidP="00523C41">
            <w:pPr>
              <w:autoSpaceDE w:val="0"/>
              <w:autoSpaceDN w:val="0"/>
              <w:adjustRightInd w:val="0"/>
              <w:spacing w:line="276" w:lineRule="auto"/>
              <w:jc w:val="both"/>
              <w:rPr>
                <w:rFonts w:ascii="CMTT10" w:hAnsi="CMTT10" w:cs="CMTT10"/>
                <w:sz w:val="20"/>
                <w:szCs w:val="20"/>
              </w:rPr>
            </w:pPr>
            <w:r>
              <w:rPr>
                <w:rFonts w:ascii="CMR10" w:hAnsi="CMR10" w:cs="CMR10"/>
                <w:sz w:val="20"/>
                <w:szCs w:val="20"/>
              </w:rPr>
              <w:t xml:space="preserve">16. Größen (Variablennamen) werden stets kursiv geschrieben, Einheiten und spezielle Funktionen werden stets in aufrechtem Font geschrieben. Zwischen Zahlenwert und Einheit gibt es ein Leerzeichen, das beim Zeilenumbruch nicht getrennt werden darf. Beispiel: </w:t>
            </w:r>
            <w:r>
              <w:rPr>
                <w:rFonts w:ascii="CMMI10" w:hAnsi="CMMI10" w:cs="CMMI10"/>
                <w:sz w:val="20"/>
                <w:szCs w:val="20"/>
              </w:rPr>
              <w:t>T</w:t>
            </w:r>
            <w:r>
              <w:rPr>
                <w:rFonts w:ascii="CMR10" w:hAnsi="CMR10" w:cs="CMR10"/>
                <w:sz w:val="20"/>
                <w:szCs w:val="20"/>
              </w:rPr>
              <w:t xml:space="preserve">=125 ms, </w:t>
            </w:r>
            <w:r>
              <w:rPr>
                <w:rFonts w:ascii="CMMI10" w:hAnsi="CMMI10" w:cs="CMMI10"/>
                <w:sz w:val="20"/>
                <w:szCs w:val="20"/>
              </w:rPr>
              <w:t xml:space="preserve">y </w:t>
            </w:r>
            <w:r>
              <w:rPr>
                <w:rFonts w:ascii="CMR10" w:hAnsi="CMR10" w:cs="CMR10"/>
                <w:sz w:val="20"/>
                <w:szCs w:val="20"/>
              </w:rPr>
              <w:t>= sin(2</w:t>
            </w:r>
            <w:r>
              <w:rPr>
                <w:rFonts w:ascii="CMMI10" w:hAnsi="CMMI10" w:cs="CMMI10"/>
                <w:sz w:val="20"/>
                <w:szCs w:val="20"/>
              </w:rPr>
              <w:t>x</w:t>
            </w:r>
            <w:r>
              <w:rPr>
                <w:rFonts w:ascii="CMR10" w:hAnsi="CMR10" w:cs="CMR10"/>
                <w:sz w:val="20"/>
                <w:szCs w:val="20"/>
              </w:rPr>
              <w:t>), in L</w:t>
            </w:r>
            <w:r>
              <w:rPr>
                <w:rFonts w:ascii="CMR7" w:hAnsi="CMR7" w:cs="CMR7"/>
                <w:sz w:val="14"/>
                <w:szCs w:val="14"/>
              </w:rPr>
              <w:t>A</w:t>
            </w:r>
            <w:r>
              <w:rPr>
                <w:rFonts w:ascii="CMR10" w:hAnsi="CMR10" w:cs="CMR10"/>
                <w:sz w:val="20"/>
                <w:szCs w:val="20"/>
              </w:rPr>
              <w:t xml:space="preserve">TEX: </w:t>
            </w:r>
            <w:r>
              <w:rPr>
                <w:rFonts w:ascii="CMTT10" w:hAnsi="CMTT10" w:cs="CMTT10"/>
                <w:sz w:val="20"/>
                <w:szCs w:val="20"/>
              </w:rPr>
              <w:t>$T$=125~ms, $y=\sin(2x)$</w:t>
            </w:r>
          </w:p>
        </w:tc>
        <w:tc>
          <w:tcPr>
            <w:tcW w:w="562" w:type="dxa"/>
          </w:tcPr>
          <w:p w14:paraId="6AC986B8" w14:textId="77777777" w:rsidR="00E36113" w:rsidRDefault="00E36113" w:rsidP="00523C41">
            <w:pPr>
              <w:autoSpaceDE w:val="0"/>
              <w:autoSpaceDN w:val="0"/>
              <w:adjustRightInd w:val="0"/>
              <w:spacing w:line="276" w:lineRule="auto"/>
              <w:jc w:val="both"/>
              <w:rPr>
                <w:rFonts w:ascii="CMR10" w:hAnsi="CMR10" w:cs="CMR10"/>
                <w:sz w:val="20"/>
                <w:szCs w:val="20"/>
              </w:rPr>
            </w:pPr>
          </w:p>
        </w:tc>
      </w:tr>
      <w:tr w:rsidR="00E36113" w14:paraId="08AAE86B" w14:textId="77777777" w:rsidTr="00E36113">
        <w:tc>
          <w:tcPr>
            <w:tcW w:w="8500" w:type="dxa"/>
          </w:tcPr>
          <w:p w14:paraId="43A99B4C" w14:textId="598854EE" w:rsidR="00E36113" w:rsidRDefault="00E36113" w:rsidP="00523C41">
            <w:pPr>
              <w:autoSpaceDE w:val="0"/>
              <w:autoSpaceDN w:val="0"/>
              <w:adjustRightInd w:val="0"/>
              <w:spacing w:line="276" w:lineRule="auto"/>
              <w:jc w:val="both"/>
              <w:rPr>
                <w:rFonts w:ascii="CMR10" w:hAnsi="CMR10" w:cs="CMR10"/>
                <w:sz w:val="20"/>
                <w:szCs w:val="20"/>
              </w:rPr>
            </w:pPr>
            <w:r>
              <w:rPr>
                <w:rFonts w:ascii="CMR10" w:hAnsi="CMR10" w:cs="CMR10"/>
                <w:sz w:val="20"/>
                <w:szCs w:val="20"/>
              </w:rPr>
              <w:t>17. Wird der Zahlenwert einer Größe angegeben, muss dieser immer zusammen in der richtigen Einheit angegeben werden.</w:t>
            </w:r>
          </w:p>
        </w:tc>
        <w:tc>
          <w:tcPr>
            <w:tcW w:w="562" w:type="dxa"/>
          </w:tcPr>
          <w:p w14:paraId="5CB78D0C" w14:textId="77777777" w:rsidR="00E36113" w:rsidRDefault="00E36113" w:rsidP="00523C41">
            <w:pPr>
              <w:autoSpaceDE w:val="0"/>
              <w:autoSpaceDN w:val="0"/>
              <w:adjustRightInd w:val="0"/>
              <w:spacing w:line="276" w:lineRule="auto"/>
              <w:jc w:val="both"/>
              <w:rPr>
                <w:rFonts w:ascii="CMR10" w:hAnsi="CMR10" w:cs="CMR10"/>
                <w:sz w:val="20"/>
                <w:szCs w:val="20"/>
              </w:rPr>
            </w:pPr>
          </w:p>
        </w:tc>
      </w:tr>
      <w:tr w:rsidR="00E36113" w14:paraId="7559E42C" w14:textId="77777777" w:rsidTr="00E36113">
        <w:tc>
          <w:tcPr>
            <w:tcW w:w="8500" w:type="dxa"/>
          </w:tcPr>
          <w:p w14:paraId="108C7698" w14:textId="49AACABF" w:rsidR="00E36113" w:rsidRDefault="00E36113" w:rsidP="00523C41">
            <w:pPr>
              <w:autoSpaceDE w:val="0"/>
              <w:autoSpaceDN w:val="0"/>
              <w:adjustRightInd w:val="0"/>
              <w:spacing w:line="276" w:lineRule="auto"/>
              <w:jc w:val="both"/>
              <w:rPr>
                <w:rFonts w:ascii="CMR10" w:hAnsi="CMR10" w:cs="CMR10"/>
                <w:sz w:val="20"/>
                <w:szCs w:val="20"/>
              </w:rPr>
            </w:pPr>
            <w:r>
              <w:rPr>
                <w:rFonts w:ascii="CMR10" w:hAnsi="CMR10" w:cs="CMR10"/>
                <w:sz w:val="20"/>
                <w:szCs w:val="20"/>
              </w:rPr>
              <w:t>18. Die Angabe von (Mess)ergebnissen erfolgt zusammen mit ihrer (begründeten) Unsicherheit und mit der daraus folgenden Anzahl signifikanter Stellen.</w:t>
            </w:r>
          </w:p>
        </w:tc>
        <w:tc>
          <w:tcPr>
            <w:tcW w:w="562" w:type="dxa"/>
          </w:tcPr>
          <w:p w14:paraId="77AE50AD" w14:textId="77777777" w:rsidR="00E36113" w:rsidRDefault="00E36113" w:rsidP="00523C41">
            <w:pPr>
              <w:autoSpaceDE w:val="0"/>
              <w:autoSpaceDN w:val="0"/>
              <w:adjustRightInd w:val="0"/>
              <w:spacing w:line="276" w:lineRule="auto"/>
              <w:jc w:val="both"/>
              <w:rPr>
                <w:rFonts w:ascii="CMR10" w:hAnsi="CMR10" w:cs="CMR10"/>
                <w:sz w:val="20"/>
                <w:szCs w:val="20"/>
              </w:rPr>
            </w:pPr>
          </w:p>
        </w:tc>
      </w:tr>
      <w:tr w:rsidR="00E36113" w14:paraId="0B619CDD" w14:textId="77777777" w:rsidTr="00E36113">
        <w:tc>
          <w:tcPr>
            <w:tcW w:w="8500" w:type="dxa"/>
          </w:tcPr>
          <w:p w14:paraId="478950C7" w14:textId="6C34AA79" w:rsidR="00E36113" w:rsidRDefault="00E36113" w:rsidP="00523C41">
            <w:pPr>
              <w:autoSpaceDE w:val="0"/>
              <w:autoSpaceDN w:val="0"/>
              <w:adjustRightInd w:val="0"/>
              <w:spacing w:line="276" w:lineRule="auto"/>
              <w:jc w:val="both"/>
              <w:rPr>
                <w:rFonts w:ascii="CMR10" w:hAnsi="CMR10" w:cs="CMR10"/>
                <w:sz w:val="20"/>
                <w:szCs w:val="20"/>
              </w:rPr>
            </w:pPr>
            <w:r>
              <w:rPr>
                <w:rFonts w:ascii="CMR10" w:hAnsi="CMR10" w:cs="CMR10"/>
                <w:sz w:val="20"/>
                <w:szCs w:val="20"/>
              </w:rPr>
              <w:t xml:space="preserve">19. Angaben in dB erfordern </w:t>
            </w:r>
            <w:r>
              <w:rPr>
                <w:rFonts w:ascii="CMTI10" w:hAnsi="CMTI10" w:cs="CMTI10"/>
                <w:sz w:val="20"/>
                <w:szCs w:val="20"/>
              </w:rPr>
              <w:t xml:space="preserve">immer </w:t>
            </w:r>
            <w:r>
              <w:rPr>
                <w:rFonts w:ascii="CMR10" w:hAnsi="CMR10" w:cs="CMR10"/>
                <w:sz w:val="20"/>
                <w:szCs w:val="20"/>
              </w:rPr>
              <w:t xml:space="preserve">auch eine Angabe des Referenzwertes. Beispiele: dB SPL, dB HL, dB SL, dB FS, „Sprachpegel liegt </w:t>
            </w:r>
            <w:r>
              <w:rPr>
                <w:rFonts w:ascii="CMMI10" w:hAnsi="CMMI10" w:cs="CMMI10"/>
                <w:sz w:val="20"/>
                <w:szCs w:val="20"/>
              </w:rPr>
              <w:t xml:space="preserve">x </w:t>
            </w:r>
            <w:r>
              <w:rPr>
                <w:rFonts w:ascii="CMR10" w:hAnsi="CMR10" w:cs="CMR10"/>
                <w:sz w:val="20"/>
                <w:szCs w:val="20"/>
              </w:rPr>
              <w:t xml:space="preserve">dB </w:t>
            </w:r>
            <w:r>
              <w:rPr>
                <w:rFonts w:ascii="CMTI10" w:hAnsi="CMTI10" w:cs="CMTI10"/>
                <w:sz w:val="20"/>
                <w:szCs w:val="20"/>
              </w:rPr>
              <w:t>unterhalb des Rauschpegels</w:t>
            </w:r>
            <w:r>
              <w:rPr>
                <w:rFonts w:ascii="CMR10" w:hAnsi="CMR10" w:cs="CMR10"/>
                <w:sz w:val="20"/>
                <w:szCs w:val="20"/>
              </w:rPr>
              <w:t>“, „</w:t>
            </w:r>
            <w:r>
              <w:rPr>
                <w:rFonts w:ascii="CMMI10" w:hAnsi="CMMI10" w:cs="CMMI10"/>
                <w:sz w:val="20"/>
                <w:szCs w:val="20"/>
              </w:rPr>
              <w:t xml:space="preserve">y </w:t>
            </w:r>
            <w:r>
              <w:rPr>
                <w:rFonts w:ascii="CMR10" w:hAnsi="CMR10" w:cs="CMR10"/>
                <w:sz w:val="20"/>
                <w:szCs w:val="20"/>
              </w:rPr>
              <w:t xml:space="preserve">dB </w:t>
            </w:r>
            <w:r>
              <w:rPr>
                <w:rFonts w:ascii="CMTI10" w:hAnsi="CMTI10" w:cs="CMTI10"/>
                <w:sz w:val="20"/>
                <w:szCs w:val="20"/>
              </w:rPr>
              <w:t>Verstärkung</w:t>
            </w:r>
            <w:r>
              <w:rPr>
                <w:rFonts w:ascii="CMR10" w:hAnsi="CMR10" w:cs="CMR10"/>
                <w:sz w:val="20"/>
                <w:szCs w:val="20"/>
              </w:rPr>
              <w:t>“.</w:t>
            </w:r>
          </w:p>
        </w:tc>
        <w:tc>
          <w:tcPr>
            <w:tcW w:w="562" w:type="dxa"/>
          </w:tcPr>
          <w:p w14:paraId="79ECC57F" w14:textId="77777777" w:rsidR="00E36113" w:rsidRDefault="00E36113" w:rsidP="00523C41">
            <w:pPr>
              <w:autoSpaceDE w:val="0"/>
              <w:autoSpaceDN w:val="0"/>
              <w:adjustRightInd w:val="0"/>
              <w:spacing w:line="276" w:lineRule="auto"/>
              <w:jc w:val="both"/>
              <w:rPr>
                <w:rFonts w:ascii="CMR10" w:hAnsi="CMR10" w:cs="CMR10"/>
                <w:sz w:val="20"/>
                <w:szCs w:val="20"/>
              </w:rPr>
            </w:pPr>
          </w:p>
        </w:tc>
      </w:tr>
      <w:tr w:rsidR="00E36113" w14:paraId="4B869DD8" w14:textId="77777777" w:rsidTr="00E36113">
        <w:tc>
          <w:tcPr>
            <w:tcW w:w="8500" w:type="dxa"/>
          </w:tcPr>
          <w:p w14:paraId="640C3DAB" w14:textId="45809060" w:rsidR="00E36113" w:rsidRDefault="00E36113" w:rsidP="00523C41">
            <w:pPr>
              <w:autoSpaceDE w:val="0"/>
              <w:autoSpaceDN w:val="0"/>
              <w:adjustRightInd w:val="0"/>
              <w:spacing w:line="276" w:lineRule="auto"/>
              <w:jc w:val="both"/>
              <w:rPr>
                <w:rFonts w:ascii="CMR10" w:hAnsi="CMR10" w:cs="CMR10"/>
                <w:sz w:val="20"/>
                <w:szCs w:val="20"/>
              </w:rPr>
            </w:pPr>
            <w:r>
              <w:rPr>
                <w:rFonts w:ascii="CMR10" w:hAnsi="CMR10" w:cs="CMR10"/>
                <w:sz w:val="20"/>
                <w:szCs w:val="20"/>
              </w:rPr>
              <w:t>20. Der verwendete Versuchsaufbau muss nachvollziehbar und detailliert beschrieben werden. Dazu gehört meistens eine Skizze nebst passender Legende. Ebenso muss das experimentelle Vorgehen nachvollziehbar beschrieben werden.</w:t>
            </w:r>
          </w:p>
        </w:tc>
        <w:tc>
          <w:tcPr>
            <w:tcW w:w="562" w:type="dxa"/>
          </w:tcPr>
          <w:p w14:paraId="44A6BBFC" w14:textId="77777777" w:rsidR="00E36113" w:rsidRDefault="00E36113" w:rsidP="00523C41">
            <w:pPr>
              <w:autoSpaceDE w:val="0"/>
              <w:autoSpaceDN w:val="0"/>
              <w:adjustRightInd w:val="0"/>
              <w:spacing w:line="276" w:lineRule="auto"/>
              <w:jc w:val="both"/>
              <w:rPr>
                <w:rFonts w:ascii="CMR10" w:hAnsi="CMR10" w:cs="CMR10"/>
                <w:sz w:val="20"/>
                <w:szCs w:val="20"/>
              </w:rPr>
            </w:pPr>
          </w:p>
        </w:tc>
      </w:tr>
      <w:tr w:rsidR="00E36113" w14:paraId="7CB5D763" w14:textId="77777777" w:rsidTr="00E36113">
        <w:tc>
          <w:tcPr>
            <w:tcW w:w="8500" w:type="dxa"/>
          </w:tcPr>
          <w:p w14:paraId="69CE96B8" w14:textId="717246DC" w:rsidR="00E36113" w:rsidRDefault="00E36113" w:rsidP="00523C41">
            <w:pPr>
              <w:autoSpaceDE w:val="0"/>
              <w:autoSpaceDN w:val="0"/>
              <w:adjustRightInd w:val="0"/>
              <w:spacing w:line="276" w:lineRule="auto"/>
              <w:jc w:val="both"/>
              <w:rPr>
                <w:rFonts w:ascii="CMR10" w:hAnsi="CMR10" w:cs="CMR10"/>
                <w:sz w:val="20"/>
                <w:szCs w:val="20"/>
              </w:rPr>
            </w:pPr>
            <w:r>
              <w:rPr>
                <w:rFonts w:ascii="CMR10" w:hAnsi="CMR10" w:cs="CMR10"/>
                <w:sz w:val="20"/>
                <w:szCs w:val="20"/>
              </w:rPr>
              <w:t>21. Die eigenen (Mess)ergebnisse müssen klar dargestellt werden und anschließend diskutiert/eingeordnet/bewertet/gedeutet werden.</w:t>
            </w:r>
          </w:p>
        </w:tc>
        <w:tc>
          <w:tcPr>
            <w:tcW w:w="562" w:type="dxa"/>
          </w:tcPr>
          <w:p w14:paraId="3578F759" w14:textId="77777777" w:rsidR="00E36113" w:rsidRDefault="00E36113" w:rsidP="00523C41">
            <w:pPr>
              <w:autoSpaceDE w:val="0"/>
              <w:autoSpaceDN w:val="0"/>
              <w:adjustRightInd w:val="0"/>
              <w:spacing w:line="276" w:lineRule="auto"/>
              <w:jc w:val="both"/>
              <w:rPr>
                <w:rFonts w:ascii="CMR10" w:hAnsi="CMR10" w:cs="CMR10"/>
                <w:sz w:val="20"/>
                <w:szCs w:val="20"/>
              </w:rPr>
            </w:pPr>
          </w:p>
        </w:tc>
      </w:tr>
      <w:tr w:rsidR="00E36113" w14:paraId="07FF124E" w14:textId="77777777" w:rsidTr="00E36113">
        <w:tc>
          <w:tcPr>
            <w:tcW w:w="8500" w:type="dxa"/>
          </w:tcPr>
          <w:p w14:paraId="38E3D433" w14:textId="7C750ACC" w:rsidR="00E36113" w:rsidRDefault="00E36113" w:rsidP="00523C41">
            <w:pPr>
              <w:autoSpaceDE w:val="0"/>
              <w:autoSpaceDN w:val="0"/>
              <w:adjustRightInd w:val="0"/>
              <w:spacing w:line="276" w:lineRule="auto"/>
              <w:jc w:val="both"/>
              <w:rPr>
                <w:rFonts w:ascii="CMR10" w:hAnsi="CMR10" w:cs="CMR10"/>
                <w:sz w:val="20"/>
                <w:szCs w:val="20"/>
              </w:rPr>
            </w:pPr>
            <w:r>
              <w:rPr>
                <w:rFonts w:ascii="CMR10" w:hAnsi="CMR10" w:cs="CMR10"/>
                <w:sz w:val="20"/>
                <w:szCs w:val="20"/>
              </w:rPr>
              <w:t>22. Die Diskussion der Ergebnisse soll nicht aus allgemeinen Floskeln bestehen, die unter jedem Protokoll stehen könnten.</w:t>
            </w:r>
          </w:p>
        </w:tc>
        <w:tc>
          <w:tcPr>
            <w:tcW w:w="562" w:type="dxa"/>
          </w:tcPr>
          <w:p w14:paraId="17508B5C" w14:textId="77777777" w:rsidR="00E36113" w:rsidRDefault="00E36113" w:rsidP="00523C41">
            <w:pPr>
              <w:autoSpaceDE w:val="0"/>
              <w:autoSpaceDN w:val="0"/>
              <w:adjustRightInd w:val="0"/>
              <w:spacing w:line="276" w:lineRule="auto"/>
              <w:jc w:val="both"/>
              <w:rPr>
                <w:rFonts w:ascii="CMR10" w:hAnsi="CMR10" w:cs="CMR10"/>
                <w:sz w:val="20"/>
                <w:szCs w:val="20"/>
              </w:rPr>
            </w:pPr>
          </w:p>
        </w:tc>
      </w:tr>
      <w:tr w:rsidR="00E36113" w14:paraId="733BF5F8" w14:textId="77777777" w:rsidTr="00E36113">
        <w:tc>
          <w:tcPr>
            <w:tcW w:w="8500" w:type="dxa"/>
          </w:tcPr>
          <w:p w14:paraId="643ED7E3" w14:textId="7046AFEB" w:rsidR="00E36113" w:rsidRDefault="00E36113" w:rsidP="00523C41">
            <w:pPr>
              <w:autoSpaceDE w:val="0"/>
              <w:autoSpaceDN w:val="0"/>
              <w:adjustRightInd w:val="0"/>
              <w:spacing w:line="276" w:lineRule="auto"/>
              <w:jc w:val="both"/>
              <w:rPr>
                <w:rFonts w:ascii="CMR10" w:hAnsi="CMR10" w:cs="CMR10"/>
                <w:sz w:val="20"/>
                <w:szCs w:val="20"/>
              </w:rPr>
            </w:pPr>
            <w:r>
              <w:rPr>
                <w:rFonts w:ascii="CMR10" w:hAnsi="CMR10" w:cs="CMR10"/>
                <w:sz w:val="20"/>
                <w:szCs w:val="20"/>
              </w:rPr>
              <w:t>23. Wenn Bewertungen erfolgenden („ungenau“, „genau“, „gute Übereinstimmung mit der Theorie“, "wackelige Apparatur“, ...) dann mit quantitativer Begründung, z.B. mit Abschätzung der Unsicherheit.</w:t>
            </w:r>
          </w:p>
        </w:tc>
        <w:tc>
          <w:tcPr>
            <w:tcW w:w="562" w:type="dxa"/>
          </w:tcPr>
          <w:p w14:paraId="59ECF9E7" w14:textId="77777777" w:rsidR="00E36113" w:rsidRDefault="00E36113" w:rsidP="00523C41">
            <w:pPr>
              <w:autoSpaceDE w:val="0"/>
              <w:autoSpaceDN w:val="0"/>
              <w:adjustRightInd w:val="0"/>
              <w:spacing w:line="276" w:lineRule="auto"/>
              <w:jc w:val="both"/>
              <w:rPr>
                <w:rFonts w:ascii="CMR10" w:hAnsi="CMR10" w:cs="CMR10"/>
                <w:sz w:val="20"/>
                <w:szCs w:val="20"/>
              </w:rPr>
            </w:pPr>
          </w:p>
        </w:tc>
      </w:tr>
      <w:tr w:rsidR="00E36113" w14:paraId="0F3B0548" w14:textId="77777777" w:rsidTr="00E36113">
        <w:tc>
          <w:tcPr>
            <w:tcW w:w="8500" w:type="dxa"/>
          </w:tcPr>
          <w:p w14:paraId="5D6DEC8B" w14:textId="2F831407" w:rsidR="00E36113" w:rsidRDefault="00E36113" w:rsidP="00523C41">
            <w:pPr>
              <w:autoSpaceDE w:val="0"/>
              <w:autoSpaceDN w:val="0"/>
              <w:adjustRightInd w:val="0"/>
              <w:spacing w:line="276" w:lineRule="auto"/>
              <w:jc w:val="both"/>
              <w:rPr>
                <w:rFonts w:ascii="CMR10" w:hAnsi="CMR10" w:cs="CMR10"/>
                <w:sz w:val="20"/>
                <w:szCs w:val="20"/>
              </w:rPr>
            </w:pPr>
            <w:r>
              <w:rPr>
                <w:rFonts w:ascii="CMR10" w:hAnsi="CMR10" w:cs="CMR10"/>
                <w:sz w:val="20"/>
                <w:szCs w:val="20"/>
              </w:rPr>
              <w:t>24. Angabe von Zahlenwerten mit mehr als 3 führenden Nullen vermeiden, stattdessen technisch/wissenschaftliche Schreibweise verwenden. Beispiel: nicht 0,00001234 sondern 1,234</w:t>
            </w:r>
            <w:r>
              <w:rPr>
                <w:rFonts w:ascii="CMSY10" w:hAnsi="CMSY10" w:cs="CMSY10"/>
                <w:sz w:val="20"/>
                <w:szCs w:val="20"/>
              </w:rPr>
              <w:t>*</w:t>
            </w:r>
            <w:r>
              <w:rPr>
                <w:rFonts w:ascii="CMR10" w:hAnsi="CMR10" w:cs="CMR10"/>
                <w:sz w:val="20"/>
                <w:szCs w:val="20"/>
              </w:rPr>
              <w:t>10</w:t>
            </w:r>
            <w:r>
              <w:rPr>
                <w:rFonts w:ascii="CMR10" w:hAnsi="CMR10" w:cs="CMR10"/>
                <w:sz w:val="20"/>
                <w:szCs w:val="20"/>
                <w:vertAlign w:val="superscript"/>
              </w:rPr>
              <w:t>-5</w:t>
            </w:r>
            <w:r>
              <w:rPr>
                <w:rFonts w:ascii="CMR10" w:hAnsi="CMR10" w:cs="CMR10"/>
                <w:sz w:val="20"/>
                <w:szCs w:val="20"/>
              </w:rPr>
              <w:t>.</w:t>
            </w:r>
          </w:p>
        </w:tc>
        <w:tc>
          <w:tcPr>
            <w:tcW w:w="562" w:type="dxa"/>
          </w:tcPr>
          <w:p w14:paraId="5D187B32" w14:textId="77777777" w:rsidR="00E36113" w:rsidRDefault="00E36113" w:rsidP="00523C41">
            <w:pPr>
              <w:autoSpaceDE w:val="0"/>
              <w:autoSpaceDN w:val="0"/>
              <w:adjustRightInd w:val="0"/>
              <w:spacing w:line="276" w:lineRule="auto"/>
              <w:jc w:val="both"/>
              <w:rPr>
                <w:rFonts w:ascii="CMR10" w:hAnsi="CMR10" w:cs="CMR10"/>
                <w:sz w:val="20"/>
                <w:szCs w:val="20"/>
              </w:rPr>
            </w:pPr>
          </w:p>
        </w:tc>
      </w:tr>
      <w:tr w:rsidR="00E36113" w14:paraId="08A2423D" w14:textId="77777777" w:rsidTr="00E36113">
        <w:tc>
          <w:tcPr>
            <w:tcW w:w="8500" w:type="dxa"/>
          </w:tcPr>
          <w:p w14:paraId="66D1133F" w14:textId="2E135EC8" w:rsidR="00E36113" w:rsidRDefault="00E36113" w:rsidP="00523C41">
            <w:pPr>
              <w:autoSpaceDE w:val="0"/>
              <w:autoSpaceDN w:val="0"/>
              <w:adjustRightInd w:val="0"/>
              <w:spacing w:line="276" w:lineRule="auto"/>
              <w:jc w:val="both"/>
              <w:rPr>
                <w:rFonts w:ascii="CMR10" w:hAnsi="CMR10" w:cs="CMR10"/>
                <w:sz w:val="20"/>
                <w:szCs w:val="20"/>
              </w:rPr>
            </w:pPr>
            <w:r>
              <w:rPr>
                <w:rFonts w:ascii="CMR10" w:hAnsi="CMR10" w:cs="CMR10"/>
                <w:sz w:val="20"/>
                <w:szCs w:val="20"/>
              </w:rPr>
              <w:t xml:space="preserve">25. Ausführlicher Quellcode gehört in den </w:t>
            </w:r>
            <w:r>
              <w:rPr>
                <w:rFonts w:ascii="CMTI10" w:hAnsi="CMTI10" w:cs="CMTI10"/>
                <w:sz w:val="20"/>
                <w:szCs w:val="20"/>
              </w:rPr>
              <w:t xml:space="preserve">Anhang </w:t>
            </w:r>
            <w:r>
              <w:rPr>
                <w:rFonts w:ascii="CMR10" w:hAnsi="CMR10" w:cs="CMR10"/>
                <w:sz w:val="20"/>
                <w:szCs w:val="20"/>
              </w:rPr>
              <w:t xml:space="preserve">des Protokolls, </w:t>
            </w:r>
            <w:r>
              <w:rPr>
                <w:rFonts w:ascii="CMTI10" w:hAnsi="CMTI10" w:cs="CMTI10"/>
                <w:sz w:val="20"/>
                <w:szCs w:val="20"/>
              </w:rPr>
              <w:t>soweit gefordert</w:t>
            </w:r>
            <w:r>
              <w:rPr>
                <w:rFonts w:ascii="CMR10" w:hAnsi="CMR10" w:cs="CMR10"/>
                <w:sz w:val="20"/>
                <w:szCs w:val="20"/>
              </w:rPr>
              <w:t>. Ausreichende Dokumentation des Codes ist unerlässlich, ggf. Copyrights beachten. Nur wenn Algorithmen/Code explizit das Thema des Protokolls ist, darf er ausnahmsweise im laufenden Text eingefügt und beschrieben werden.</w:t>
            </w:r>
          </w:p>
        </w:tc>
        <w:tc>
          <w:tcPr>
            <w:tcW w:w="562" w:type="dxa"/>
          </w:tcPr>
          <w:p w14:paraId="7DDC547D" w14:textId="77777777" w:rsidR="00E36113" w:rsidRDefault="00E36113" w:rsidP="00523C41">
            <w:pPr>
              <w:autoSpaceDE w:val="0"/>
              <w:autoSpaceDN w:val="0"/>
              <w:adjustRightInd w:val="0"/>
              <w:spacing w:line="276" w:lineRule="auto"/>
              <w:jc w:val="both"/>
              <w:rPr>
                <w:rFonts w:ascii="CMR10" w:hAnsi="CMR10" w:cs="CMR10"/>
                <w:sz w:val="20"/>
                <w:szCs w:val="20"/>
              </w:rPr>
            </w:pPr>
          </w:p>
        </w:tc>
      </w:tr>
      <w:tr w:rsidR="00E36113" w14:paraId="0BAEC3BF" w14:textId="77777777" w:rsidTr="00E36113">
        <w:tc>
          <w:tcPr>
            <w:tcW w:w="8500" w:type="dxa"/>
          </w:tcPr>
          <w:p w14:paraId="500B7B1B" w14:textId="0BB2198D" w:rsidR="00E36113" w:rsidRDefault="00E36113" w:rsidP="00523C41">
            <w:pPr>
              <w:autoSpaceDE w:val="0"/>
              <w:autoSpaceDN w:val="0"/>
              <w:adjustRightInd w:val="0"/>
              <w:spacing w:line="276" w:lineRule="auto"/>
              <w:jc w:val="both"/>
              <w:rPr>
                <w:rFonts w:ascii="CMR10" w:hAnsi="CMR10" w:cs="CMR10"/>
                <w:sz w:val="20"/>
                <w:szCs w:val="20"/>
              </w:rPr>
            </w:pPr>
            <w:r>
              <w:rPr>
                <w:rFonts w:ascii="CMR10" w:hAnsi="CMR10" w:cs="CMR10"/>
                <w:sz w:val="20"/>
                <w:szCs w:val="20"/>
              </w:rPr>
              <w:t>26. Jeder Source Code beinhaltet mindestens einen Hinweis auf Autorenschaft, Version, Datum und</w:t>
            </w:r>
            <w:r w:rsidR="0080796D">
              <w:rPr>
                <w:rFonts w:ascii="CMR10" w:hAnsi="CMR10" w:cs="CMR10"/>
                <w:sz w:val="20"/>
                <w:szCs w:val="20"/>
              </w:rPr>
              <w:t xml:space="preserve"> </w:t>
            </w:r>
            <w:r>
              <w:rPr>
                <w:rFonts w:ascii="CMR10" w:hAnsi="CMR10" w:cs="CMR10"/>
                <w:sz w:val="20"/>
                <w:szCs w:val="20"/>
              </w:rPr>
              <w:t>Kommentare zur Funktion/Verwendungsmöglichk</w:t>
            </w:r>
            <w:r w:rsidR="00046072">
              <w:rPr>
                <w:rFonts w:ascii="CMR10" w:hAnsi="CMR10" w:cs="CMR10"/>
                <w:sz w:val="20"/>
                <w:szCs w:val="20"/>
              </w:rPr>
              <w:t>eit des Codes.</w:t>
            </w:r>
          </w:p>
        </w:tc>
        <w:tc>
          <w:tcPr>
            <w:tcW w:w="562" w:type="dxa"/>
          </w:tcPr>
          <w:p w14:paraId="637E9F36" w14:textId="77777777" w:rsidR="00E36113" w:rsidRDefault="00E36113" w:rsidP="00523C41">
            <w:pPr>
              <w:autoSpaceDE w:val="0"/>
              <w:autoSpaceDN w:val="0"/>
              <w:adjustRightInd w:val="0"/>
              <w:spacing w:line="276" w:lineRule="auto"/>
              <w:jc w:val="both"/>
              <w:rPr>
                <w:rFonts w:ascii="CMR10" w:hAnsi="CMR10" w:cs="CMR10"/>
                <w:sz w:val="20"/>
                <w:szCs w:val="20"/>
              </w:rPr>
            </w:pPr>
          </w:p>
        </w:tc>
      </w:tr>
    </w:tbl>
    <w:p w14:paraId="2D65A730" w14:textId="77777777" w:rsidR="00E36113" w:rsidRDefault="00E36113" w:rsidP="00523C41">
      <w:pPr>
        <w:autoSpaceDE w:val="0"/>
        <w:autoSpaceDN w:val="0"/>
        <w:adjustRightInd w:val="0"/>
        <w:spacing w:after="0" w:line="276" w:lineRule="auto"/>
        <w:jc w:val="both"/>
        <w:rPr>
          <w:rFonts w:ascii="CMR10" w:hAnsi="CMR10" w:cs="CMR10"/>
          <w:sz w:val="20"/>
          <w:szCs w:val="20"/>
        </w:rPr>
      </w:pPr>
    </w:p>
    <w:p w14:paraId="2FCBA26C" w14:textId="77777777" w:rsidR="00E36113" w:rsidRDefault="00E36113" w:rsidP="00523C41">
      <w:pPr>
        <w:autoSpaceDE w:val="0"/>
        <w:autoSpaceDN w:val="0"/>
        <w:adjustRightInd w:val="0"/>
        <w:spacing w:after="0" w:line="276" w:lineRule="auto"/>
        <w:jc w:val="both"/>
        <w:rPr>
          <w:rFonts w:ascii="CMR10" w:hAnsi="CMR10" w:cs="CMR10"/>
          <w:sz w:val="20"/>
          <w:szCs w:val="20"/>
        </w:rPr>
      </w:pPr>
    </w:p>
    <w:p w14:paraId="0CE0365E" w14:textId="21666DE7" w:rsidR="00A0062E" w:rsidRDefault="00A0062E" w:rsidP="00523C41">
      <w:pPr>
        <w:autoSpaceDE w:val="0"/>
        <w:autoSpaceDN w:val="0"/>
        <w:adjustRightInd w:val="0"/>
        <w:spacing w:after="0" w:line="276" w:lineRule="auto"/>
        <w:jc w:val="both"/>
        <w:rPr>
          <w:rFonts w:ascii="MSAM10" w:hAnsi="MSAM10" w:cs="MSAM10"/>
          <w:sz w:val="20"/>
          <w:szCs w:val="20"/>
        </w:rPr>
      </w:pPr>
    </w:p>
    <w:p w14:paraId="5504373C" w14:textId="7E2DCB8F" w:rsidR="00A0062E" w:rsidRDefault="00A0062E" w:rsidP="00523C41">
      <w:pPr>
        <w:autoSpaceDE w:val="0"/>
        <w:autoSpaceDN w:val="0"/>
        <w:adjustRightInd w:val="0"/>
        <w:spacing w:after="0" w:line="276" w:lineRule="auto"/>
        <w:jc w:val="both"/>
        <w:rPr>
          <w:rFonts w:ascii="MSAM10" w:hAnsi="MSAM10" w:cs="MSAM10"/>
          <w:sz w:val="20"/>
          <w:szCs w:val="20"/>
        </w:rPr>
      </w:pPr>
    </w:p>
    <w:p w14:paraId="06700373" w14:textId="5A2AC3C2" w:rsidR="00A0062E" w:rsidRDefault="00A0062E" w:rsidP="00523C41">
      <w:pPr>
        <w:autoSpaceDE w:val="0"/>
        <w:autoSpaceDN w:val="0"/>
        <w:adjustRightInd w:val="0"/>
        <w:spacing w:after="0" w:line="276" w:lineRule="auto"/>
        <w:jc w:val="both"/>
        <w:rPr>
          <w:rFonts w:ascii="MSAM10" w:hAnsi="MSAM10" w:cs="MSAM10"/>
          <w:sz w:val="20"/>
          <w:szCs w:val="20"/>
        </w:rPr>
      </w:pPr>
    </w:p>
    <w:p w14:paraId="68D8B1C0" w14:textId="51EEB70C" w:rsidR="00A0062E" w:rsidRDefault="00A0062E" w:rsidP="00523C41">
      <w:pPr>
        <w:autoSpaceDE w:val="0"/>
        <w:autoSpaceDN w:val="0"/>
        <w:adjustRightInd w:val="0"/>
        <w:spacing w:after="0" w:line="276" w:lineRule="auto"/>
        <w:jc w:val="both"/>
        <w:rPr>
          <w:rFonts w:ascii="MSAM10" w:hAnsi="MSAM10" w:cs="MSAM10"/>
          <w:sz w:val="20"/>
          <w:szCs w:val="20"/>
        </w:rPr>
      </w:pPr>
    </w:p>
    <w:p w14:paraId="3120153B" w14:textId="7A6F3CCE" w:rsidR="00A0062E" w:rsidRDefault="00A0062E" w:rsidP="00523C41">
      <w:pPr>
        <w:autoSpaceDE w:val="0"/>
        <w:autoSpaceDN w:val="0"/>
        <w:adjustRightInd w:val="0"/>
        <w:spacing w:after="0" w:line="276" w:lineRule="auto"/>
        <w:jc w:val="both"/>
        <w:rPr>
          <w:rFonts w:ascii="MSAM10" w:hAnsi="MSAM10" w:cs="MSAM10"/>
          <w:sz w:val="20"/>
          <w:szCs w:val="20"/>
        </w:rPr>
      </w:pPr>
    </w:p>
    <w:p w14:paraId="56DA29EE" w14:textId="3B90D96B" w:rsidR="00A0062E" w:rsidRDefault="00A0062E" w:rsidP="00523C41">
      <w:pPr>
        <w:autoSpaceDE w:val="0"/>
        <w:autoSpaceDN w:val="0"/>
        <w:adjustRightInd w:val="0"/>
        <w:spacing w:after="0" w:line="276" w:lineRule="auto"/>
        <w:jc w:val="both"/>
        <w:rPr>
          <w:rFonts w:ascii="MSAM10" w:hAnsi="MSAM10" w:cs="MSAM10"/>
          <w:sz w:val="20"/>
          <w:szCs w:val="20"/>
        </w:rPr>
      </w:pPr>
    </w:p>
    <w:p w14:paraId="36A000FF" w14:textId="048035A2" w:rsidR="00A0062E" w:rsidRDefault="00A0062E" w:rsidP="00523C41">
      <w:pPr>
        <w:autoSpaceDE w:val="0"/>
        <w:autoSpaceDN w:val="0"/>
        <w:adjustRightInd w:val="0"/>
        <w:spacing w:after="0" w:line="276" w:lineRule="auto"/>
        <w:jc w:val="both"/>
        <w:rPr>
          <w:rFonts w:ascii="MSAM10" w:hAnsi="MSAM10" w:cs="MSAM10"/>
          <w:sz w:val="20"/>
          <w:szCs w:val="20"/>
        </w:rPr>
      </w:pPr>
    </w:p>
    <w:p w14:paraId="341541E1" w14:textId="1CB0F3C2" w:rsidR="00A0062E" w:rsidRDefault="00A0062E" w:rsidP="00523C41">
      <w:pPr>
        <w:autoSpaceDE w:val="0"/>
        <w:autoSpaceDN w:val="0"/>
        <w:adjustRightInd w:val="0"/>
        <w:spacing w:after="0" w:line="276" w:lineRule="auto"/>
        <w:jc w:val="both"/>
        <w:rPr>
          <w:rFonts w:ascii="MSAM10" w:hAnsi="MSAM10" w:cs="MSAM10"/>
          <w:sz w:val="20"/>
          <w:szCs w:val="20"/>
        </w:rPr>
      </w:pPr>
    </w:p>
    <w:sectPr w:rsidR="00A0062E">
      <w:headerReference w:type="default" r:id="rId6"/>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EB4B5B" w14:textId="77777777" w:rsidR="00BB20CB" w:rsidRDefault="00BB20CB" w:rsidP="00402391">
      <w:pPr>
        <w:spacing w:after="0" w:line="240" w:lineRule="auto"/>
      </w:pPr>
      <w:r>
        <w:separator/>
      </w:r>
    </w:p>
  </w:endnote>
  <w:endnote w:type="continuationSeparator" w:id="0">
    <w:p w14:paraId="1A5083DE" w14:textId="77777777" w:rsidR="00BB20CB" w:rsidRDefault="00BB20CB" w:rsidP="00402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MR10">
    <w:panose1 w:val="00000000000000000000"/>
    <w:charset w:val="00"/>
    <w:family w:val="auto"/>
    <w:notTrueType/>
    <w:pitch w:val="default"/>
    <w:sig w:usb0="00000003" w:usb1="00000000" w:usb2="00000000" w:usb3="00000000" w:csb0="00000001" w:csb1="00000000"/>
  </w:font>
  <w:font w:name="CMSY10">
    <w:panose1 w:val="00000000000000000000"/>
    <w:charset w:val="00"/>
    <w:family w:val="auto"/>
    <w:notTrueType/>
    <w:pitch w:val="default"/>
    <w:sig w:usb0="00000003" w:usb1="00000000" w:usb2="00000000" w:usb3="00000000" w:csb0="00000001" w:csb1="00000000"/>
  </w:font>
  <w:font w:name="CMTI10">
    <w:panose1 w:val="00000000000000000000"/>
    <w:charset w:val="00"/>
    <w:family w:val="auto"/>
    <w:notTrueType/>
    <w:pitch w:val="default"/>
    <w:sig w:usb0="00000003" w:usb1="00000000" w:usb2="00000000" w:usb3="00000000" w:csb0="00000001" w:csb1="00000000"/>
  </w:font>
  <w:font w:name="CMMI10">
    <w:panose1 w:val="00000000000000000000"/>
    <w:charset w:val="00"/>
    <w:family w:val="auto"/>
    <w:notTrueType/>
    <w:pitch w:val="default"/>
    <w:sig w:usb0="00000003" w:usb1="00000000" w:usb2="00000000" w:usb3="00000000" w:csb0="00000001" w:csb1="00000000"/>
  </w:font>
  <w:font w:name="CMR7">
    <w:panose1 w:val="00000000000000000000"/>
    <w:charset w:val="00"/>
    <w:family w:val="auto"/>
    <w:notTrueType/>
    <w:pitch w:val="default"/>
    <w:sig w:usb0="00000003" w:usb1="00000000" w:usb2="00000000" w:usb3="00000000" w:csb0="00000001" w:csb1="00000000"/>
  </w:font>
  <w:font w:name="CMTT10">
    <w:panose1 w:val="00000000000000000000"/>
    <w:charset w:val="00"/>
    <w:family w:val="auto"/>
    <w:notTrueType/>
    <w:pitch w:val="default"/>
    <w:sig w:usb0="00000003" w:usb1="00000000" w:usb2="00000000" w:usb3="00000000" w:csb0="00000001" w:csb1="00000000"/>
  </w:font>
  <w:font w:name="MSAM10">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3230055"/>
      <w:docPartObj>
        <w:docPartGallery w:val="Page Numbers (Bottom of Page)"/>
        <w:docPartUnique/>
      </w:docPartObj>
    </w:sdtPr>
    <w:sdtEndPr/>
    <w:sdtContent>
      <w:sdt>
        <w:sdtPr>
          <w:id w:val="-1769616900"/>
          <w:docPartObj>
            <w:docPartGallery w:val="Page Numbers (Top of Page)"/>
            <w:docPartUnique/>
          </w:docPartObj>
        </w:sdtPr>
        <w:sdtEndPr/>
        <w:sdtContent>
          <w:p w14:paraId="2B7AA7D6" w14:textId="6CC3DCC2" w:rsidR="00402391" w:rsidRDefault="00402391">
            <w:pPr>
              <w:pStyle w:val="Fuzeile"/>
              <w:jc w:val="right"/>
            </w:pPr>
            <w:r>
              <w:t xml:space="preserve">Seite </w:t>
            </w:r>
            <w:r>
              <w:rPr>
                <w:b/>
                <w:bCs/>
                <w:sz w:val="24"/>
                <w:szCs w:val="24"/>
              </w:rPr>
              <w:fldChar w:fldCharType="begin"/>
            </w:r>
            <w:r>
              <w:rPr>
                <w:b/>
                <w:bCs/>
              </w:rPr>
              <w:instrText>PAGE</w:instrText>
            </w:r>
            <w:r>
              <w:rPr>
                <w:b/>
                <w:bCs/>
                <w:sz w:val="24"/>
                <w:szCs w:val="24"/>
              </w:rPr>
              <w:fldChar w:fldCharType="separate"/>
            </w:r>
            <w:r w:rsidR="00821F59">
              <w:rPr>
                <w:b/>
                <w:bCs/>
                <w:noProof/>
              </w:rPr>
              <w:t>2</w:t>
            </w:r>
            <w:r>
              <w:rPr>
                <w:b/>
                <w:bCs/>
                <w:sz w:val="24"/>
                <w:szCs w:val="24"/>
              </w:rPr>
              <w:fldChar w:fldCharType="end"/>
            </w:r>
            <w:r>
              <w:t xml:space="preserve"> von </w:t>
            </w:r>
            <w:r>
              <w:rPr>
                <w:b/>
                <w:bCs/>
                <w:sz w:val="24"/>
                <w:szCs w:val="24"/>
              </w:rPr>
              <w:fldChar w:fldCharType="begin"/>
            </w:r>
            <w:r>
              <w:rPr>
                <w:b/>
                <w:bCs/>
              </w:rPr>
              <w:instrText>NUMPAGES</w:instrText>
            </w:r>
            <w:r>
              <w:rPr>
                <w:b/>
                <w:bCs/>
                <w:sz w:val="24"/>
                <w:szCs w:val="24"/>
              </w:rPr>
              <w:fldChar w:fldCharType="separate"/>
            </w:r>
            <w:r w:rsidR="00821F59">
              <w:rPr>
                <w:b/>
                <w:bCs/>
                <w:noProof/>
              </w:rPr>
              <w:t>2</w:t>
            </w:r>
            <w:r>
              <w:rPr>
                <w:b/>
                <w:bCs/>
                <w:sz w:val="24"/>
                <w:szCs w:val="24"/>
              </w:rPr>
              <w:fldChar w:fldCharType="end"/>
            </w:r>
          </w:p>
        </w:sdtContent>
      </w:sdt>
    </w:sdtContent>
  </w:sdt>
  <w:p w14:paraId="63495288" w14:textId="77777777" w:rsidR="00402391" w:rsidRDefault="00402391">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7FA1B8" w14:textId="77777777" w:rsidR="00BB20CB" w:rsidRDefault="00BB20CB" w:rsidP="00402391">
      <w:pPr>
        <w:spacing w:after="0" w:line="240" w:lineRule="auto"/>
      </w:pPr>
      <w:r>
        <w:separator/>
      </w:r>
    </w:p>
  </w:footnote>
  <w:footnote w:type="continuationSeparator" w:id="0">
    <w:p w14:paraId="411E5728" w14:textId="77777777" w:rsidR="00BB20CB" w:rsidRDefault="00BB20CB" w:rsidP="004023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C59F63" w14:textId="7E18CEC3" w:rsidR="00402391" w:rsidRPr="00E36113" w:rsidRDefault="00E36113" w:rsidP="00402391">
    <w:pPr>
      <w:pStyle w:val="Heading"/>
      <w:jc w:val="right"/>
    </w:pPr>
    <w:r>
      <w:rPr>
        <w:rFonts w:ascii="Times New Roman" w:hAnsi="Times New Roman"/>
        <w:noProof/>
        <w:sz w:val="20"/>
        <w:szCs w:val="20"/>
        <w:lang w:eastAsia="de-DE" w:bidi="ar-SA"/>
      </w:rPr>
      <w:drawing>
        <wp:inline distT="0" distB="0" distL="0" distR="0" wp14:anchorId="543D51A9" wp14:editId="4A459766">
          <wp:extent cx="1752600" cy="822691"/>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M-Logo-2015-regula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60059" cy="826193"/>
                  </a:xfrm>
                  <a:prstGeom prst="rect">
                    <a:avLst/>
                  </a:prstGeom>
                </pic:spPr>
              </pic:pic>
            </a:graphicData>
          </a:graphic>
        </wp:inline>
      </w:drawing>
    </w:r>
    <w:r w:rsidR="00402391" w:rsidRPr="00E36113">
      <w:rPr>
        <w:rFonts w:ascii="Times New Roman" w:hAnsi="Times New Roman"/>
        <w:sz w:val="20"/>
        <w:szCs w:val="20"/>
      </w:rPr>
      <w:tab/>
      <w:t xml:space="preserve"> </w:t>
    </w:r>
    <w:r w:rsidR="00402391" w:rsidRPr="00E36113">
      <w:rPr>
        <w:rFonts w:ascii="Times New Roman" w:hAnsi="Times New Roman"/>
        <w:sz w:val="20"/>
        <w:szCs w:val="20"/>
      </w:rPr>
      <w:tab/>
      <w:t xml:space="preserve"> 10</w:t>
    </w:r>
    <w:r>
      <w:rPr>
        <w:rFonts w:ascii="Times New Roman" w:hAnsi="Times New Roman"/>
        <w:sz w:val="20"/>
        <w:szCs w:val="20"/>
      </w:rPr>
      <w:t>.</w:t>
    </w:r>
    <w:r w:rsidR="00402391" w:rsidRPr="00E36113">
      <w:rPr>
        <w:rFonts w:ascii="Times New Roman" w:hAnsi="Times New Roman"/>
        <w:sz w:val="20"/>
        <w:szCs w:val="20"/>
      </w:rPr>
      <w:t>11.16</w:t>
    </w:r>
  </w:p>
  <w:p w14:paraId="07FF1E26" w14:textId="60AAD7C2" w:rsidR="00402391" w:rsidRDefault="00402391">
    <w:pPr>
      <w:pStyle w:val="Kopfzeile"/>
    </w:pPr>
  </w:p>
  <w:p w14:paraId="3AC5DE42" w14:textId="77777777" w:rsidR="00402391" w:rsidRDefault="00402391">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62E"/>
    <w:rsid w:val="00046072"/>
    <w:rsid w:val="00151206"/>
    <w:rsid w:val="00402391"/>
    <w:rsid w:val="00523C41"/>
    <w:rsid w:val="00745026"/>
    <w:rsid w:val="00752008"/>
    <w:rsid w:val="0080796D"/>
    <w:rsid w:val="00821F59"/>
    <w:rsid w:val="00A0062E"/>
    <w:rsid w:val="00BB20CB"/>
    <w:rsid w:val="00BF561E"/>
    <w:rsid w:val="00CA0EEB"/>
    <w:rsid w:val="00E13753"/>
    <w:rsid w:val="00E36113"/>
    <w:rsid w:val="00EA5847"/>
    <w:rsid w:val="00F57A6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C41BCC"/>
  <w15:chartTrackingRefBased/>
  <w15:docId w15:val="{9E028F62-BDE2-4D57-9C7D-ACA0A9345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A0062E"/>
    <w:rPr>
      <w:sz w:val="16"/>
      <w:szCs w:val="16"/>
    </w:rPr>
  </w:style>
  <w:style w:type="paragraph" w:styleId="Kommentartext">
    <w:name w:val="annotation text"/>
    <w:basedOn w:val="Standard"/>
    <w:link w:val="KommentartextZchn"/>
    <w:uiPriority w:val="99"/>
    <w:semiHidden/>
    <w:unhideWhenUsed/>
    <w:rsid w:val="00A0062E"/>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A0062E"/>
    <w:rPr>
      <w:sz w:val="20"/>
      <w:szCs w:val="20"/>
    </w:rPr>
  </w:style>
  <w:style w:type="paragraph" w:styleId="Kommentarthema">
    <w:name w:val="annotation subject"/>
    <w:basedOn w:val="Kommentartext"/>
    <w:next w:val="Kommentartext"/>
    <w:link w:val="KommentarthemaZchn"/>
    <w:uiPriority w:val="99"/>
    <w:semiHidden/>
    <w:unhideWhenUsed/>
    <w:rsid w:val="00A0062E"/>
    <w:rPr>
      <w:b/>
      <w:bCs/>
    </w:rPr>
  </w:style>
  <w:style w:type="character" w:customStyle="1" w:styleId="KommentarthemaZchn">
    <w:name w:val="Kommentarthema Zchn"/>
    <w:basedOn w:val="KommentartextZchn"/>
    <w:link w:val="Kommentarthema"/>
    <w:uiPriority w:val="99"/>
    <w:semiHidden/>
    <w:rsid w:val="00A0062E"/>
    <w:rPr>
      <w:b/>
      <w:bCs/>
      <w:sz w:val="20"/>
      <w:szCs w:val="20"/>
    </w:rPr>
  </w:style>
  <w:style w:type="paragraph" w:styleId="Sprechblasentext">
    <w:name w:val="Balloon Text"/>
    <w:basedOn w:val="Standard"/>
    <w:link w:val="SprechblasentextZchn"/>
    <w:uiPriority w:val="99"/>
    <w:semiHidden/>
    <w:unhideWhenUsed/>
    <w:rsid w:val="00A0062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0062E"/>
    <w:rPr>
      <w:rFonts w:ascii="Segoe UI" w:hAnsi="Segoe UI" w:cs="Segoe UI"/>
      <w:sz w:val="18"/>
      <w:szCs w:val="18"/>
    </w:rPr>
  </w:style>
  <w:style w:type="paragraph" w:styleId="Kopfzeile">
    <w:name w:val="header"/>
    <w:basedOn w:val="Standard"/>
    <w:link w:val="KopfzeileZchn"/>
    <w:uiPriority w:val="99"/>
    <w:unhideWhenUsed/>
    <w:rsid w:val="0040239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02391"/>
  </w:style>
  <w:style w:type="paragraph" w:styleId="Fuzeile">
    <w:name w:val="footer"/>
    <w:basedOn w:val="Standard"/>
    <w:link w:val="FuzeileZchn"/>
    <w:uiPriority w:val="99"/>
    <w:unhideWhenUsed/>
    <w:rsid w:val="0040239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02391"/>
  </w:style>
  <w:style w:type="paragraph" w:customStyle="1" w:styleId="Heading">
    <w:name w:val="Heading"/>
    <w:basedOn w:val="Standard"/>
    <w:next w:val="Standard"/>
    <w:rsid w:val="00402391"/>
    <w:pPr>
      <w:keepNext/>
      <w:widowControl w:val="0"/>
      <w:suppressAutoHyphens/>
      <w:autoSpaceDN w:val="0"/>
      <w:spacing w:before="240" w:after="120" w:line="240" w:lineRule="auto"/>
      <w:textAlignment w:val="baseline"/>
    </w:pPr>
    <w:rPr>
      <w:rFonts w:ascii="Arial" w:eastAsia="Arial" w:hAnsi="Arial" w:cs="Arial"/>
      <w:kern w:val="3"/>
      <w:sz w:val="28"/>
      <w:szCs w:val="28"/>
      <w:lang w:bidi="en-US"/>
    </w:rPr>
  </w:style>
  <w:style w:type="table" w:styleId="Tabellenraster">
    <w:name w:val="Table Grid"/>
    <w:basedOn w:val="NormaleTabelle"/>
    <w:uiPriority w:val="39"/>
    <w:rsid w:val="00E361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778</Words>
  <Characters>4907</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Jade Hochschule</Company>
  <LinksUpToDate>false</LinksUpToDate>
  <CharactersWithSpaces>5674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Winkler</dc:creator>
  <cp:keywords/>
  <dc:description/>
  <cp:lastModifiedBy>Winkler, Alexandra</cp:lastModifiedBy>
  <cp:revision>12</cp:revision>
  <dcterms:created xsi:type="dcterms:W3CDTF">2016-11-10T19:53:00Z</dcterms:created>
  <dcterms:modified xsi:type="dcterms:W3CDTF">2016-11-24T07:59:00Z</dcterms:modified>
</cp:coreProperties>
</file>